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8B766" w14:textId="77777777" w:rsidR="00B823EC" w:rsidRDefault="00626F51" w:rsidP="00B823EC">
      <w:pPr>
        <w:pStyle w:val="Titolo1"/>
        <w:tabs>
          <w:tab w:val="left" w:pos="6521"/>
        </w:tabs>
        <w:ind w:right="403"/>
        <w:jc w:val="both"/>
        <w:rPr>
          <w:b/>
          <w:bCs/>
          <w:sz w:val="28"/>
          <w:szCs w:val="28"/>
        </w:rPr>
      </w:pPr>
      <w:r w:rsidRPr="006770FF">
        <w:rPr>
          <w:b/>
          <w:bCs/>
          <w:sz w:val="28"/>
          <w:szCs w:val="28"/>
        </w:rPr>
        <w:t xml:space="preserve">Patriziato di </w:t>
      </w:r>
      <w:r w:rsidR="004C697F" w:rsidRPr="006770FF">
        <w:rPr>
          <w:b/>
          <w:bCs/>
          <w:sz w:val="28"/>
          <w:szCs w:val="28"/>
        </w:rPr>
        <w:t xml:space="preserve">Intragna, </w:t>
      </w:r>
    </w:p>
    <w:p w14:paraId="548898A8" w14:textId="7F4BB312" w:rsidR="00626F51" w:rsidRDefault="004C697F" w:rsidP="00B823EC">
      <w:pPr>
        <w:pStyle w:val="Titolo1"/>
        <w:tabs>
          <w:tab w:val="left" w:pos="6521"/>
        </w:tabs>
        <w:ind w:right="403"/>
        <w:jc w:val="both"/>
        <w:rPr>
          <w:b/>
          <w:bCs/>
          <w:sz w:val="28"/>
          <w:szCs w:val="28"/>
        </w:rPr>
      </w:pPr>
      <w:r w:rsidRPr="006770FF">
        <w:rPr>
          <w:b/>
          <w:bCs/>
          <w:sz w:val="28"/>
          <w:szCs w:val="28"/>
        </w:rPr>
        <w:t xml:space="preserve">Golino e Verdasio </w:t>
      </w:r>
    </w:p>
    <w:p w14:paraId="1621B027" w14:textId="64A2E3C3" w:rsidR="00B823EC" w:rsidRPr="00B823EC" w:rsidRDefault="00B823EC" w:rsidP="00B823EC">
      <w:pPr>
        <w:rPr>
          <w:rFonts w:ascii="Arial" w:hAnsi="Arial" w:cs="Arial"/>
          <w:b/>
          <w:bCs/>
          <w:sz w:val="28"/>
          <w:szCs w:val="28"/>
        </w:rPr>
      </w:pPr>
      <w:r w:rsidRPr="00B823EC">
        <w:rPr>
          <w:rFonts w:ascii="Arial" w:hAnsi="Arial" w:cs="Arial"/>
          <w:b/>
          <w:bCs/>
          <w:sz w:val="28"/>
          <w:szCs w:val="28"/>
        </w:rPr>
        <w:t>6655 Intragna</w:t>
      </w:r>
    </w:p>
    <w:p w14:paraId="7B1E224F" w14:textId="77777777" w:rsidR="00B823EC" w:rsidRDefault="00B823EC" w:rsidP="00626F51">
      <w:pPr>
        <w:tabs>
          <w:tab w:val="left" w:pos="5954"/>
        </w:tabs>
        <w:jc w:val="both"/>
        <w:rPr>
          <w:rFonts w:ascii="Arial" w:hAnsi="Arial"/>
          <w:sz w:val="24"/>
          <w:szCs w:val="24"/>
        </w:rPr>
      </w:pPr>
    </w:p>
    <w:p w14:paraId="175553DA" w14:textId="0F98FC92" w:rsidR="00626F51" w:rsidRPr="001632AA" w:rsidRDefault="00626F51" w:rsidP="00626F51">
      <w:pPr>
        <w:tabs>
          <w:tab w:val="left" w:pos="5954"/>
        </w:tabs>
        <w:jc w:val="both"/>
        <w:rPr>
          <w:rFonts w:ascii="Arial" w:hAnsi="Arial"/>
          <w:sz w:val="24"/>
          <w:szCs w:val="24"/>
        </w:rPr>
      </w:pPr>
      <w:r w:rsidRPr="001632AA">
        <w:rPr>
          <w:rFonts w:ascii="Arial" w:hAnsi="Arial"/>
          <w:sz w:val="24"/>
          <w:szCs w:val="24"/>
        </w:rPr>
        <w:tab/>
      </w:r>
      <w:r w:rsidR="004C697F">
        <w:rPr>
          <w:rFonts w:ascii="Arial" w:hAnsi="Arial"/>
          <w:sz w:val="24"/>
          <w:szCs w:val="24"/>
        </w:rPr>
        <w:t>Intragna,</w:t>
      </w:r>
      <w:r w:rsidR="00282C0D">
        <w:rPr>
          <w:rFonts w:ascii="Arial" w:hAnsi="Arial"/>
          <w:sz w:val="24"/>
          <w:szCs w:val="24"/>
        </w:rPr>
        <w:t xml:space="preserve"> 18</w:t>
      </w:r>
      <w:r w:rsidR="004C697F">
        <w:rPr>
          <w:rFonts w:ascii="Arial" w:hAnsi="Arial"/>
          <w:sz w:val="24"/>
          <w:szCs w:val="24"/>
        </w:rPr>
        <w:t xml:space="preserve"> dicembre 2020</w:t>
      </w:r>
    </w:p>
    <w:p w14:paraId="77925E59" w14:textId="4E173685" w:rsidR="00626F51" w:rsidRDefault="00626F51" w:rsidP="00626F51">
      <w:pPr>
        <w:tabs>
          <w:tab w:val="left" w:pos="567"/>
          <w:tab w:val="left" w:pos="5954"/>
        </w:tabs>
        <w:jc w:val="both"/>
        <w:rPr>
          <w:rFonts w:ascii="Arial" w:hAnsi="Arial"/>
          <w:sz w:val="24"/>
        </w:rPr>
      </w:pPr>
    </w:p>
    <w:p w14:paraId="6B93760A" w14:textId="77777777" w:rsidR="00B823EC" w:rsidRDefault="00B823EC" w:rsidP="00626F51">
      <w:pPr>
        <w:tabs>
          <w:tab w:val="left" w:pos="567"/>
          <w:tab w:val="left" w:pos="5954"/>
        </w:tabs>
        <w:jc w:val="both"/>
        <w:rPr>
          <w:rFonts w:ascii="Arial" w:hAnsi="Arial"/>
          <w:sz w:val="24"/>
        </w:rPr>
      </w:pPr>
    </w:p>
    <w:p w14:paraId="453A66BB" w14:textId="77777777" w:rsidR="00440288" w:rsidRDefault="00440288" w:rsidP="00626F51">
      <w:pPr>
        <w:tabs>
          <w:tab w:val="left" w:pos="567"/>
          <w:tab w:val="left" w:pos="5954"/>
        </w:tabs>
        <w:jc w:val="both"/>
        <w:rPr>
          <w:rFonts w:ascii="Arial" w:hAnsi="Arial"/>
          <w:sz w:val="24"/>
        </w:rPr>
      </w:pPr>
    </w:p>
    <w:p w14:paraId="6C83EB13" w14:textId="77777777" w:rsidR="00440288" w:rsidRDefault="00440288" w:rsidP="00282C0D">
      <w:pPr>
        <w:tabs>
          <w:tab w:val="left" w:pos="567"/>
          <w:tab w:val="left" w:pos="5954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AVVISO DI CONVOCAZIONE DELL’ASSEMBLEA PATRIZIALE</w:t>
      </w:r>
    </w:p>
    <w:p w14:paraId="1BDE1B43" w14:textId="77777777" w:rsidR="00440288" w:rsidRPr="004E4833" w:rsidRDefault="00440288" w:rsidP="00282C0D">
      <w:pPr>
        <w:tabs>
          <w:tab w:val="left" w:pos="567"/>
          <w:tab w:val="left" w:pos="5954"/>
        </w:tabs>
        <w:jc w:val="center"/>
        <w:rPr>
          <w:rFonts w:ascii="Arial" w:hAnsi="Arial"/>
          <w:b/>
          <w:color w:val="000000" w:themeColor="text1"/>
          <w:sz w:val="24"/>
        </w:rPr>
      </w:pPr>
      <w:r>
        <w:rPr>
          <w:rFonts w:ascii="Arial" w:hAnsi="Arial"/>
          <w:b/>
          <w:sz w:val="24"/>
        </w:rPr>
        <w:t xml:space="preserve">ELEZIONI PATRIZIALI </w:t>
      </w:r>
      <w:r w:rsidRPr="004E4833">
        <w:rPr>
          <w:rFonts w:ascii="Arial" w:hAnsi="Arial"/>
          <w:b/>
          <w:color w:val="000000" w:themeColor="text1"/>
          <w:sz w:val="24"/>
        </w:rPr>
        <w:t>DEL 18 APRILE 2021 PER LA LEGISLATURA 2021-2025</w:t>
      </w:r>
    </w:p>
    <w:p w14:paraId="32C8876C" w14:textId="77777777" w:rsidR="00440288" w:rsidRPr="004E4833" w:rsidRDefault="00440288" w:rsidP="00626F51">
      <w:pPr>
        <w:tabs>
          <w:tab w:val="left" w:pos="567"/>
          <w:tab w:val="left" w:pos="5954"/>
        </w:tabs>
        <w:jc w:val="both"/>
        <w:rPr>
          <w:rFonts w:ascii="Arial" w:hAnsi="Arial"/>
          <w:b/>
          <w:color w:val="000000" w:themeColor="text1"/>
          <w:sz w:val="24"/>
        </w:rPr>
      </w:pPr>
    </w:p>
    <w:p w14:paraId="6662A1D7" w14:textId="77777777" w:rsidR="00626F51" w:rsidRPr="004E4833" w:rsidRDefault="00626F51" w:rsidP="00626F51">
      <w:pPr>
        <w:tabs>
          <w:tab w:val="left" w:pos="567"/>
          <w:tab w:val="left" w:pos="5954"/>
        </w:tabs>
        <w:jc w:val="both"/>
        <w:rPr>
          <w:rFonts w:ascii="Arial" w:hAnsi="Arial"/>
          <w:b/>
          <w:color w:val="000000" w:themeColor="text1"/>
          <w:sz w:val="24"/>
        </w:rPr>
      </w:pPr>
      <w:r w:rsidRPr="004E4833">
        <w:rPr>
          <w:rFonts w:ascii="Arial" w:hAnsi="Arial"/>
          <w:b/>
          <w:color w:val="000000" w:themeColor="text1"/>
          <w:sz w:val="24"/>
        </w:rPr>
        <w:t>Data dell’elezione</w:t>
      </w:r>
    </w:p>
    <w:p w14:paraId="70E7B515" w14:textId="77777777" w:rsidR="00626F51" w:rsidRPr="004E4833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color w:val="000000" w:themeColor="text1"/>
          <w:sz w:val="24"/>
        </w:rPr>
      </w:pPr>
      <w:r w:rsidRPr="004E4833">
        <w:rPr>
          <w:rFonts w:ascii="Arial" w:hAnsi="Arial"/>
          <w:color w:val="000000" w:themeColor="text1"/>
          <w:sz w:val="24"/>
        </w:rPr>
        <w:t xml:space="preserve">L’assemblea patriziale è convocata per </w:t>
      </w:r>
      <w:r w:rsidRPr="004E4833">
        <w:rPr>
          <w:rFonts w:ascii="Arial" w:hAnsi="Arial"/>
          <w:b/>
          <w:color w:val="000000" w:themeColor="text1"/>
          <w:sz w:val="24"/>
        </w:rPr>
        <w:t xml:space="preserve">domenica </w:t>
      </w:r>
      <w:r w:rsidR="00440288" w:rsidRPr="004E4833">
        <w:rPr>
          <w:rFonts w:ascii="Arial" w:hAnsi="Arial"/>
          <w:b/>
          <w:color w:val="000000" w:themeColor="text1"/>
          <w:sz w:val="24"/>
        </w:rPr>
        <w:t>18</w:t>
      </w:r>
      <w:r w:rsidRPr="004E4833">
        <w:rPr>
          <w:rFonts w:ascii="Arial" w:hAnsi="Arial"/>
          <w:b/>
          <w:color w:val="000000" w:themeColor="text1"/>
          <w:sz w:val="24"/>
        </w:rPr>
        <w:t xml:space="preserve"> aprile 20</w:t>
      </w:r>
      <w:r w:rsidR="00440288" w:rsidRPr="004E4833">
        <w:rPr>
          <w:rFonts w:ascii="Arial" w:hAnsi="Arial"/>
          <w:b/>
          <w:color w:val="000000" w:themeColor="text1"/>
          <w:sz w:val="24"/>
        </w:rPr>
        <w:t>21</w:t>
      </w:r>
      <w:r w:rsidRPr="004E4833">
        <w:rPr>
          <w:rFonts w:ascii="Arial" w:hAnsi="Arial"/>
          <w:color w:val="000000" w:themeColor="text1"/>
          <w:sz w:val="24"/>
        </w:rPr>
        <w:t xml:space="preserve"> per procedere all’elezione di: </w:t>
      </w:r>
    </w:p>
    <w:p w14:paraId="041AC9C3" w14:textId="77777777" w:rsidR="00626F51" w:rsidRPr="004E4833" w:rsidRDefault="00626F51" w:rsidP="00440288">
      <w:pPr>
        <w:tabs>
          <w:tab w:val="left" w:pos="0"/>
        </w:tabs>
        <w:jc w:val="both"/>
        <w:rPr>
          <w:rFonts w:ascii="Arial" w:hAnsi="Arial"/>
          <w:color w:val="000000" w:themeColor="text1"/>
          <w:sz w:val="24"/>
        </w:rPr>
      </w:pPr>
    </w:p>
    <w:p w14:paraId="12BAFD4F" w14:textId="77777777" w:rsidR="00626F51" w:rsidRPr="004E4833" w:rsidRDefault="00626F51" w:rsidP="00440288">
      <w:pPr>
        <w:numPr>
          <w:ilvl w:val="0"/>
          <w:numId w:val="4"/>
        </w:numPr>
        <w:tabs>
          <w:tab w:val="clear" w:pos="1287"/>
          <w:tab w:val="left" w:pos="284"/>
        </w:tabs>
        <w:ind w:hanging="1287"/>
        <w:jc w:val="both"/>
        <w:rPr>
          <w:rFonts w:ascii="Arial" w:hAnsi="Arial"/>
          <w:color w:val="000000" w:themeColor="text1"/>
          <w:sz w:val="24"/>
        </w:rPr>
      </w:pPr>
      <w:r w:rsidRPr="004E4833">
        <w:rPr>
          <w:rFonts w:ascii="Arial" w:hAnsi="Arial"/>
          <w:color w:val="000000" w:themeColor="text1"/>
          <w:sz w:val="24"/>
        </w:rPr>
        <w:t>un Presidente dell'Ufficio patriziale</w:t>
      </w:r>
    </w:p>
    <w:p w14:paraId="2A946D68" w14:textId="520AE46F" w:rsidR="00626F51" w:rsidRPr="004E4833" w:rsidRDefault="004C697F" w:rsidP="00440288">
      <w:pPr>
        <w:numPr>
          <w:ilvl w:val="0"/>
          <w:numId w:val="4"/>
        </w:numPr>
        <w:tabs>
          <w:tab w:val="left" w:pos="284"/>
          <w:tab w:val="left" w:pos="1134"/>
        </w:tabs>
        <w:ind w:hanging="1287"/>
        <w:jc w:val="both"/>
        <w:rPr>
          <w:rFonts w:ascii="Arial" w:hAnsi="Arial"/>
          <w:color w:val="000000" w:themeColor="text1"/>
          <w:sz w:val="24"/>
        </w:rPr>
      </w:pPr>
      <w:proofErr w:type="gramStart"/>
      <w:r>
        <w:rPr>
          <w:rFonts w:ascii="Arial" w:hAnsi="Arial"/>
          <w:color w:val="000000" w:themeColor="text1"/>
          <w:sz w:val="24"/>
        </w:rPr>
        <w:t>5</w:t>
      </w:r>
      <w:r w:rsidR="00440288" w:rsidRPr="004E4833">
        <w:rPr>
          <w:rFonts w:ascii="Arial" w:hAnsi="Arial"/>
          <w:color w:val="000000" w:themeColor="text1"/>
          <w:sz w:val="24"/>
        </w:rPr>
        <w:t xml:space="preserve"> </w:t>
      </w:r>
      <w:r w:rsidR="00626F51" w:rsidRPr="004E4833">
        <w:rPr>
          <w:rFonts w:ascii="Arial" w:hAnsi="Arial"/>
          <w:color w:val="000000" w:themeColor="text1"/>
          <w:sz w:val="24"/>
        </w:rPr>
        <w:t xml:space="preserve"> membri</w:t>
      </w:r>
      <w:proofErr w:type="gramEnd"/>
      <w:r w:rsidR="00626F51" w:rsidRPr="004E4833">
        <w:rPr>
          <w:rFonts w:ascii="Arial" w:hAnsi="Arial"/>
          <w:color w:val="000000" w:themeColor="text1"/>
          <w:sz w:val="24"/>
        </w:rPr>
        <w:t xml:space="preserve"> dell'Ufficio patriziale</w:t>
      </w:r>
    </w:p>
    <w:p w14:paraId="01D05AA1" w14:textId="1E5E5629" w:rsidR="00626F51" w:rsidRPr="00282C0D" w:rsidRDefault="004C697F" w:rsidP="00282C0D">
      <w:pPr>
        <w:numPr>
          <w:ilvl w:val="0"/>
          <w:numId w:val="4"/>
        </w:numPr>
        <w:tabs>
          <w:tab w:val="left" w:pos="284"/>
          <w:tab w:val="left" w:pos="1134"/>
        </w:tabs>
        <w:ind w:hanging="1287"/>
        <w:jc w:val="both"/>
        <w:rPr>
          <w:rFonts w:ascii="Arial" w:hAnsi="Arial"/>
          <w:color w:val="000000" w:themeColor="text1"/>
          <w:sz w:val="24"/>
        </w:rPr>
      </w:pPr>
      <w:proofErr w:type="gramStart"/>
      <w:r>
        <w:rPr>
          <w:rFonts w:ascii="Arial" w:hAnsi="Arial"/>
          <w:color w:val="000000" w:themeColor="text1"/>
          <w:sz w:val="24"/>
        </w:rPr>
        <w:t>2</w:t>
      </w:r>
      <w:r w:rsidR="00440288" w:rsidRPr="004E4833">
        <w:rPr>
          <w:rFonts w:ascii="Arial" w:hAnsi="Arial"/>
          <w:color w:val="000000" w:themeColor="text1"/>
          <w:sz w:val="24"/>
        </w:rPr>
        <w:t xml:space="preserve">  </w:t>
      </w:r>
      <w:r w:rsidR="00626F51" w:rsidRPr="004E4833">
        <w:rPr>
          <w:rFonts w:ascii="Arial" w:hAnsi="Arial"/>
          <w:color w:val="000000" w:themeColor="text1"/>
          <w:sz w:val="24"/>
        </w:rPr>
        <w:t>supplenti</w:t>
      </w:r>
      <w:proofErr w:type="gramEnd"/>
      <w:r w:rsidR="00626F51" w:rsidRPr="004E4833">
        <w:rPr>
          <w:rFonts w:ascii="Arial" w:hAnsi="Arial"/>
          <w:color w:val="000000" w:themeColor="text1"/>
          <w:sz w:val="24"/>
        </w:rPr>
        <w:t xml:space="preserve"> dell'Ufficio patriziale (se del caso)</w:t>
      </w:r>
    </w:p>
    <w:p w14:paraId="313183DE" w14:textId="77777777" w:rsidR="00626F51" w:rsidRPr="004E4833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color w:val="000000" w:themeColor="text1"/>
          <w:sz w:val="24"/>
        </w:rPr>
      </w:pPr>
    </w:p>
    <w:p w14:paraId="539CAA06" w14:textId="77777777" w:rsidR="00626F51" w:rsidRPr="004E4833" w:rsidRDefault="00440288" w:rsidP="00626F51">
      <w:pPr>
        <w:tabs>
          <w:tab w:val="left" w:pos="567"/>
          <w:tab w:val="left" w:pos="5954"/>
        </w:tabs>
        <w:jc w:val="both"/>
        <w:rPr>
          <w:rFonts w:ascii="Arial" w:hAnsi="Arial"/>
          <w:color w:val="000000" w:themeColor="text1"/>
          <w:sz w:val="24"/>
        </w:rPr>
      </w:pPr>
      <w:r w:rsidRPr="004E4833">
        <w:rPr>
          <w:rFonts w:ascii="Arial" w:hAnsi="Arial"/>
          <w:color w:val="000000" w:themeColor="text1"/>
          <w:sz w:val="24"/>
        </w:rPr>
        <w:t>per il periodo 2021</w:t>
      </w:r>
      <w:r w:rsidR="00C94000" w:rsidRPr="004E4833">
        <w:rPr>
          <w:rFonts w:ascii="Arial" w:hAnsi="Arial"/>
          <w:color w:val="000000" w:themeColor="text1"/>
          <w:sz w:val="24"/>
        </w:rPr>
        <w:t>-202</w:t>
      </w:r>
      <w:r w:rsidRPr="004E4833">
        <w:rPr>
          <w:rFonts w:ascii="Arial" w:hAnsi="Arial"/>
          <w:color w:val="000000" w:themeColor="text1"/>
          <w:sz w:val="24"/>
        </w:rPr>
        <w:t>5</w:t>
      </w:r>
      <w:r w:rsidR="00626F51" w:rsidRPr="004E4833">
        <w:rPr>
          <w:rFonts w:ascii="Arial" w:hAnsi="Arial"/>
          <w:color w:val="000000" w:themeColor="text1"/>
          <w:sz w:val="24"/>
        </w:rPr>
        <w:t>.</w:t>
      </w:r>
    </w:p>
    <w:p w14:paraId="3C3398DF" w14:textId="77777777" w:rsidR="00626F51" w:rsidRPr="004E4833" w:rsidRDefault="00626F51" w:rsidP="00626F51">
      <w:pPr>
        <w:tabs>
          <w:tab w:val="left" w:pos="567"/>
          <w:tab w:val="left" w:pos="5954"/>
        </w:tabs>
        <w:jc w:val="both"/>
        <w:rPr>
          <w:rFonts w:ascii="Arial" w:hAnsi="Arial"/>
          <w:color w:val="000000" w:themeColor="text1"/>
          <w:sz w:val="24"/>
        </w:rPr>
      </w:pPr>
    </w:p>
    <w:p w14:paraId="227C840C" w14:textId="77777777" w:rsidR="00626F51" w:rsidRPr="004E4833" w:rsidRDefault="00AB3830" w:rsidP="00626F51">
      <w:pPr>
        <w:tabs>
          <w:tab w:val="left" w:pos="2269"/>
        </w:tabs>
        <w:jc w:val="both"/>
        <w:rPr>
          <w:rFonts w:ascii="Arial" w:hAnsi="Arial"/>
          <w:b/>
          <w:color w:val="000000" w:themeColor="text1"/>
          <w:sz w:val="24"/>
        </w:rPr>
      </w:pPr>
      <w:r w:rsidRPr="004E4833">
        <w:rPr>
          <w:rFonts w:ascii="Arial" w:hAnsi="Arial"/>
          <w:b/>
          <w:color w:val="000000" w:themeColor="text1"/>
          <w:sz w:val="24"/>
        </w:rPr>
        <w:t>Registro dei patrizi</w:t>
      </w:r>
    </w:p>
    <w:p w14:paraId="1DE27C74" w14:textId="77777777" w:rsidR="00BA5FF2" w:rsidRPr="00273350" w:rsidRDefault="00626F51" w:rsidP="00BA5FF2">
      <w:pPr>
        <w:ind w:right="-23"/>
        <w:jc w:val="both"/>
        <w:rPr>
          <w:rFonts w:ascii="Arial" w:hAnsi="Arial"/>
          <w:color w:val="000000"/>
          <w:sz w:val="24"/>
        </w:rPr>
      </w:pPr>
      <w:r w:rsidRPr="004E4833">
        <w:rPr>
          <w:rFonts w:ascii="Arial" w:hAnsi="Arial"/>
          <w:color w:val="000000" w:themeColor="text1"/>
          <w:sz w:val="24"/>
        </w:rPr>
        <w:t xml:space="preserve">La pubblicazione del </w:t>
      </w:r>
      <w:r w:rsidR="008C4C06" w:rsidRPr="004E4833">
        <w:rPr>
          <w:rFonts w:ascii="Arial" w:hAnsi="Arial"/>
          <w:color w:val="000000" w:themeColor="text1"/>
          <w:sz w:val="24"/>
        </w:rPr>
        <w:t>registro</w:t>
      </w:r>
      <w:r w:rsidRPr="004E4833">
        <w:rPr>
          <w:rFonts w:ascii="Arial" w:hAnsi="Arial"/>
          <w:color w:val="000000" w:themeColor="text1"/>
          <w:sz w:val="24"/>
        </w:rPr>
        <w:t xml:space="preserve"> dei cittadini aventi diritto di voto in materia patriziale, avvenuta durante i primi venti </w:t>
      </w:r>
      <w:r w:rsidR="008C4C06" w:rsidRPr="004E4833">
        <w:rPr>
          <w:rFonts w:ascii="Arial" w:hAnsi="Arial"/>
          <w:color w:val="000000" w:themeColor="text1"/>
          <w:sz w:val="24"/>
        </w:rPr>
        <w:t>giorni del mese di dicembre 2020</w:t>
      </w:r>
      <w:r w:rsidRPr="004E4833">
        <w:rPr>
          <w:rFonts w:ascii="Arial" w:hAnsi="Arial"/>
          <w:color w:val="000000" w:themeColor="text1"/>
          <w:sz w:val="24"/>
        </w:rPr>
        <w:t xml:space="preserve"> vale anche p</w:t>
      </w:r>
      <w:r w:rsidR="008C4C06" w:rsidRPr="004E4833">
        <w:rPr>
          <w:rFonts w:ascii="Arial" w:hAnsi="Arial"/>
          <w:color w:val="000000" w:themeColor="text1"/>
          <w:sz w:val="24"/>
        </w:rPr>
        <w:t xml:space="preserve">er le elezioni patriziali del </w:t>
      </w:r>
      <w:r w:rsidR="008C4C06" w:rsidRPr="006770FF">
        <w:rPr>
          <w:rFonts w:ascii="Arial" w:hAnsi="Arial"/>
          <w:b/>
          <w:bCs/>
          <w:color w:val="000000" w:themeColor="text1"/>
          <w:sz w:val="24"/>
        </w:rPr>
        <w:t>18 aprile 2021</w:t>
      </w:r>
      <w:r w:rsidRPr="004E4833">
        <w:rPr>
          <w:rFonts w:ascii="Arial" w:hAnsi="Arial"/>
          <w:color w:val="000000" w:themeColor="text1"/>
          <w:sz w:val="24"/>
        </w:rPr>
        <w:t xml:space="preserve">. Le variazioni che intervengono durante questo periodo sono pubblicate all’albo patriziale per quindici giorni consecutivi </w:t>
      </w:r>
      <w:r>
        <w:rPr>
          <w:rFonts w:ascii="Arial" w:hAnsi="Arial"/>
          <w:sz w:val="24"/>
        </w:rPr>
        <w:t>con l'indicazione dei mezzi di ricorso.</w:t>
      </w:r>
      <w:r w:rsidR="00BA5FF2">
        <w:rPr>
          <w:rFonts w:ascii="Arial" w:hAnsi="Arial"/>
          <w:sz w:val="24"/>
        </w:rPr>
        <w:t xml:space="preserve"> </w:t>
      </w:r>
      <w:r w:rsidR="00BA5FF2">
        <w:rPr>
          <w:rFonts w:ascii="Arial" w:hAnsi="Arial"/>
          <w:color w:val="000000"/>
          <w:sz w:val="24"/>
        </w:rPr>
        <w:t>Il registro dei patrizi</w:t>
      </w:r>
      <w:r w:rsidR="00BA5FF2" w:rsidRPr="00273350">
        <w:rPr>
          <w:rFonts w:ascii="Arial" w:hAnsi="Arial"/>
          <w:color w:val="000000"/>
          <w:sz w:val="24"/>
        </w:rPr>
        <w:t xml:space="preserve"> è aggiornato sino al quinto giorno prima dell'elezione.</w:t>
      </w:r>
    </w:p>
    <w:p w14:paraId="14CD3B8B" w14:textId="77777777" w:rsidR="00626F51" w:rsidRPr="00904340" w:rsidRDefault="00626F51" w:rsidP="00626F51">
      <w:pPr>
        <w:ind w:right="403"/>
        <w:jc w:val="both"/>
        <w:rPr>
          <w:rFonts w:ascii="Arial" w:hAnsi="Arial"/>
          <w:color w:val="FF0000"/>
          <w:sz w:val="24"/>
        </w:rPr>
      </w:pPr>
    </w:p>
    <w:p w14:paraId="20720F53" w14:textId="77777777" w:rsidR="00904340" w:rsidRPr="00BB3238" w:rsidRDefault="00904340" w:rsidP="00626F51">
      <w:pPr>
        <w:tabs>
          <w:tab w:val="left" w:pos="2269"/>
        </w:tabs>
        <w:jc w:val="both"/>
        <w:rPr>
          <w:rFonts w:ascii="Arial" w:hAnsi="Arial"/>
          <w:sz w:val="24"/>
        </w:rPr>
      </w:pPr>
      <w:r w:rsidRPr="00BB3238">
        <w:rPr>
          <w:rFonts w:ascii="Arial" w:hAnsi="Arial"/>
          <w:b/>
          <w:sz w:val="24"/>
        </w:rPr>
        <w:t>Uffici elettorali e locali di voto</w:t>
      </w:r>
    </w:p>
    <w:p w14:paraId="52C2B619" w14:textId="77777777" w:rsidR="00904340" w:rsidRPr="00BB3238" w:rsidRDefault="00904340" w:rsidP="00626F51">
      <w:pPr>
        <w:tabs>
          <w:tab w:val="left" w:pos="2269"/>
        </w:tabs>
        <w:jc w:val="both"/>
        <w:rPr>
          <w:rFonts w:ascii="Arial" w:hAnsi="Arial"/>
          <w:sz w:val="24"/>
        </w:rPr>
      </w:pPr>
      <w:r w:rsidRPr="00BB3238">
        <w:rPr>
          <w:rFonts w:ascii="Arial" w:hAnsi="Arial"/>
          <w:sz w:val="24"/>
        </w:rPr>
        <w:t>Le operazioni di voto si svolgono nella sede del patriziato o in altro luogo designato dall’ufficio patriziale. Se sono istituiti più uffici elettorali verrà designato un ufficio elettorale principale.</w:t>
      </w:r>
      <w:r w:rsidR="006F2F98" w:rsidRPr="00BB3238">
        <w:rPr>
          <w:rFonts w:ascii="Arial" w:hAnsi="Arial"/>
          <w:sz w:val="24"/>
        </w:rPr>
        <w:t xml:space="preserve"> </w:t>
      </w:r>
    </w:p>
    <w:p w14:paraId="12D0B9D9" w14:textId="77777777" w:rsidR="006F2F98" w:rsidRPr="00BB3238" w:rsidRDefault="006F2F98" w:rsidP="00626F51">
      <w:pPr>
        <w:tabs>
          <w:tab w:val="left" w:pos="2269"/>
        </w:tabs>
        <w:jc w:val="both"/>
        <w:rPr>
          <w:rFonts w:ascii="Arial" w:hAnsi="Arial"/>
          <w:sz w:val="24"/>
        </w:rPr>
      </w:pPr>
      <w:r w:rsidRPr="00BB3238">
        <w:rPr>
          <w:rFonts w:ascii="Arial" w:hAnsi="Arial"/>
          <w:sz w:val="24"/>
        </w:rPr>
        <w:t xml:space="preserve">Si richiamano in particolare gli articoli 18 e 19 della Legge sulle elezioni patriziali </w:t>
      </w:r>
      <w:r w:rsidR="00FE45F8" w:rsidRPr="00BB3238">
        <w:rPr>
          <w:rFonts w:ascii="Arial" w:hAnsi="Arial"/>
          <w:sz w:val="24"/>
        </w:rPr>
        <w:t>(</w:t>
      </w:r>
      <w:proofErr w:type="spellStart"/>
      <w:r w:rsidR="00FE45F8" w:rsidRPr="00BB3238">
        <w:rPr>
          <w:rFonts w:ascii="Arial" w:hAnsi="Arial"/>
          <w:sz w:val="24"/>
        </w:rPr>
        <w:t>LEIPatr</w:t>
      </w:r>
      <w:proofErr w:type="spellEnd"/>
      <w:r w:rsidR="00FE45F8" w:rsidRPr="00BB3238">
        <w:rPr>
          <w:rFonts w:ascii="Arial" w:hAnsi="Arial"/>
          <w:sz w:val="24"/>
        </w:rPr>
        <w:t xml:space="preserve">) </w:t>
      </w:r>
      <w:r w:rsidRPr="00BB3238">
        <w:rPr>
          <w:rFonts w:ascii="Arial" w:hAnsi="Arial"/>
          <w:sz w:val="24"/>
        </w:rPr>
        <w:t>circa l</w:t>
      </w:r>
      <w:r w:rsidR="00FF0761" w:rsidRPr="00BB3238">
        <w:rPr>
          <w:rFonts w:ascii="Arial" w:hAnsi="Arial"/>
          <w:sz w:val="24"/>
        </w:rPr>
        <w:t>a composizione e le competenze degli uffici elettorali, la designazione e l’a</w:t>
      </w:r>
      <w:r w:rsidR="00FE45F8" w:rsidRPr="00BB3238">
        <w:rPr>
          <w:rFonts w:ascii="Arial" w:hAnsi="Arial"/>
          <w:sz w:val="24"/>
        </w:rPr>
        <w:t xml:space="preserve">ttività dei delegati dei gruppi; nonché l’articolo 24 della </w:t>
      </w:r>
      <w:proofErr w:type="spellStart"/>
      <w:r w:rsidR="00FE45F8" w:rsidRPr="00BB3238">
        <w:rPr>
          <w:rFonts w:ascii="Arial" w:hAnsi="Arial"/>
          <w:sz w:val="24"/>
        </w:rPr>
        <w:t>LEIPatr</w:t>
      </w:r>
      <w:proofErr w:type="spellEnd"/>
      <w:r w:rsidR="00FF0761" w:rsidRPr="00BB3238">
        <w:rPr>
          <w:rFonts w:ascii="Arial" w:hAnsi="Arial"/>
          <w:sz w:val="24"/>
        </w:rPr>
        <w:t xml:space="preserve"> </w:t>
      </w:r>
      <w:r w:rsidR="00FE45F8" w:rsidRPr="00BB3238">
        <w:rPr>
          <w:rFonts w:ascii="Arial" w:hAnsi="Arial"/>
          <w:sz w:val="24"/>
        </w:rPr>
        <w:t>re</w:t>
      </w:r>
      <w:r w:rsidR="00BB3238">
        <w:rPr>
          <w:rFonts w:ascii="Arial" w:hAnsi="Arial"/>
          <w:sz w:val="24"/>
        </w:rPr>
        <w:t>lativo all’espressione del voto.</w:t>
      </w:r>
    </w:p>
    <w:p w14:paraId="6C76685C" w14:textId="77777777" w:rsidR="00904340" w:rsidRPr="00904340" w:rsidRDefault="00904340" w:rsidP="00626F51">
      <w:pPr>
        <w:tabs>
          <w:tab w:val="left" w:pos="2269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158E89E9" w14:textId="77777777" w:rsidR="00626F51" w:rsidRDefault="00626F51" w:rsidP="00626F51">
      <w:pPr>
        <w:tabs>
          <w:tab w:val="left" w:pos="2269"/>
        </w:tabs>
        <w:jc w:val="both"/>
        <w:rPr>
          <w:rFonts w:ascii="Arial" w:hAnsi="Arial"/>
          <w:b/>
          <w:sz w:val="24"/>
        </w:rPr>
      </w:pPr>
      <w:r w:rsidRPr="003422C4">
        <w:rPr>
          <w:rFonts w:ascii="Arial" w:hAnsi="Arial"/>
          <w:b/>
          <w:sz w:val="24"/>
        </w:rPr>
        <w:t>Orari di voto</w:t>
      </w:r>
    </w:p>
    <w:p w14:paraId="184D661F" w14:textId="652B3DBC" w:rsidR="00626F51" w:rsidRDefault="00FE45F8" w:rsidP="00626F51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Le operazioni di voto hanno</w:t>
      </w:r>
      <w:r w:rsidR="00626F51">
        <w:rPr>
          <w:rFonts w:ascii="Arial" w:hAnsi="Arial"/>
          <w:sz w:val="24"/>
        </w:rPr>
        <w:t xml:space="preserve"> luogo (luogo di ubicazione degli Uffici elettorali) </w:t>
      </w:r>
      <w:r w:rsidR="006770FF">
        <w:rPr>
          <w:rFonts w:ascii="Arial" w:hAnsi="Arial"/>
          <w:sz w:val="24"/>
        </w:rPr>
        <w:t>Intragna</w:t>
      </w:r>
      <w:r w:rsidR="00626F51">
        <w:rPr>
          <w:rFonts w:ascii="Arial" w:hAnsi="Arial"/>
          <w:sz w:val="24"/>
        </w:rPr>
        <w:t xml:space="preserve"> nei seguenti giorni e orari</w:t>
      </w:r>
      <w:r w:rsidR="00FF0761">
        <w:rPr>
          <w:rFonts w:ascii="Arial" w:hAnsi="Arial"/>
          <w:sz w:val="24"/>
        </w:rPr>
        <w:t xml:space="preserve"> (da adeguare)</w:t>
      </w:r>
      <w:r w:rsidR="00626F51">
        <w:rPr>
          <w:rFonts w:ascii="Arial" w:hAnsi="Arial"/>
          <w:sz w:val="24"/>
        </w:rPr>
        <w:t>:</w:t>
      </w:r>
    </w:p>
    <w:p w14:paraId="6C5368C2" w14:textId="77777777" w:rsidR="00626F51" w:rsidRDefault="00626F51" w:rsidP="00626F51">
      <w:pPr>
        <w:tabs>
          <w:tab w:val="left" w:pos="709"/>
        </w:tabs>
        <w:jc w:val="both"/>
        <w:rPr>
          <w:rFonts w:ascii="Arial" w:hAnsi="Arial"/>
          <w:sz w:val="24"/>
        </w:rPr>
      </w:pPr>
    </w:p>
    <w:p w14:paraId="2E1E5ADB" w14:textId="314071FA" w:rsidR="00626F51" w:rsidRPr="00FE45F8" w:rsidRDefault="00FF0761" w:rsidP="00282C0D">
      <w:pPr>
        <w:tabs>
          <w:tab w:val="left" w:pos="426"/>
        </w:tabs>
        <w:jc w:val="center"/>
        <w:rPr>
          <w:rFonts w:ascii="Arial" w:hAnsi="Arial"/>
          <w:sz w:val="24"/>
        </w:rPr>
      </w:pPr>
      <w:r w:rsidRPr="006770FF">
        <w:rPr>
          <w:rFonts w:ascii="Arial" w:hAnsi="Arial"/>
          <w:b/>
          <w:bCs/>
          <w:sz w:val="24"/>
        </w:rPr>
        <w:t xml:space="preserve">domenica </w:t>
      </w:r>
      <w:r w:rsidRPr="006770FF">
        <w:rPr>
          <w:rFonts w:ascii="Arial" w:hAnsi="Arial"/>
          <w:b/>
          <w:bCs/>
          <w:color w:val="000000" w:themeColor="text1"/>
          <w:sz w:val="24"/>
        </w:rPr>
        <w:t>18</w:t>
      </w:r>
      <w:r w:rsidR="00626F51" w:rsidRPr="006770FF">
        <w:rPr>
          <w:rFonts w:ascii="Arial" w:hAnsi="Arial"/>
          <w:b/>
          <w:bCs/>
          <w:color w:val="000000" w:themeColor="text1"/>
          <w:sz w:val="24"/>
        </w:rPr>
        <w:t xml:space="preserve"> aprile </w:t>
      </w:r>
      <w:r w:rsidRPr="006770FF">
        <w:rPr>
          <w:rFonts w:ascii="Arial" w:hAnsi="Arial"/>
          <w:b/>
          <w:bCs/>
          <w:sz w:val="24"/>
        </w:rPr>
        <w:t>2021</w:t>
      </w:r>
      <w:r w:rsidR="00626F51" w:rsidRPr="006770FF">
        <w:rPr>
          <w:rFonts w:ascii="Arial" w:hAnsi="Arial"/>
          <w:b/>
          <w:bCs/>
          <w:sz w:val="24"/>
        </w:rPr>
        <w:t xml:space="preserve"> </w:t>
      </w:r>
      <w:r w:rsidR="00BB3238" w:rsidRPr="006770FF">
        <w:rPr>
          <w:rFonts w:ascii="Arial" w:hAnsi="Arial"/>
          <w:b/>
          <w:bCs/>
          <w:sz w:val="24"/>
        </w:rPr>
        <w:t>d</w:t>
      </w:r>
      <w:r w:rsidR="00626F51" w:rsidRPr="006770FF">
        <w:rPr>
          <w:rFonts w:ascii="Arial" w:hAnsi="Arial"/>
          <w:b/>
          <w:bCs/>
          <w:sz w:val="24"/>
        </w:rPr>
        <w:t>alle ore 09.00 alle ore 12.00</w:t>
      </w:r>
    </w:p>
    <w:p w14:paraId="5D903CBA" w14:textId="77777777"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4"/>
        </w:rPr>
      </w:pPr>
    </w:p>
    <w:p w14:paraId="01769C1E" w14:textId="77777777" w:rsidR="00626F51" w:rsidRDefault="00626F51" w:rsidP="00626F51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Gli elettori che si trovano nell'edificio dove si svolge la votazione al momento in cui le operazioni di voto sono dichiarate chiuse devono essere ammessi al voto.</w:t>
      </w:r>
    </w:p>
    <w:p w14:paraId="3E4FD7A2" w14:textId="132442CA" w:rsidR="00626F51" w:rsidRDefault="00626F51" w:rsidP="00626F51">
      <w:pPr>
        <w:tabs>
          <w:tab w:val="left" w:pos="709"/>
        </w:tabs>
        <w:jc w:val="both"/>
        <w:rPr>
          <w:rFonts w:ascii="Arial" w:hAnsi="Arial"/>
          <w:b/>
          <w:sz w:val="24"/>
        </w:rPr>
      </w:pPr>
    </w:p>
    <w:p w14:paraId="18102631" w14:textId="77777777" w:rsidR="00626F51" w:rsidRPr="00CC7EB3" w:rsidRDefault="008B603B" w:rsidP="00626F51">
      <w:pPr>
        <w:tabs>
          <w:tab w:val="left" w:pos="709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</w:t>
      </w:r>
      <w:r w:rsidR="00626F51">
        <w:rPr>
          <w:rFonts w:ascii="Arial" w:hAnsi="Arial"/>
          <w:b/>
          <w:sz w:val="24"/>
        </w:rPr>
        <w:t>resentazione delle candidature</w:t>
      </w:r>
    </w:p>
    <w:p w14:paraId="0172B828" w14:textId="55674D67" w:rsidR="00282C0D" w:rsidRDefault="00C94000" w:rsidP="00221F20">
      <w:pPr>
        <w:tabs>
          <w:tab w:val="left" w:pos="113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Le proposte di candidatura</w:t>
      </w:r>
      <w:r w:rsidR="008B603B">
        <w:rPr>
          <w:rFonts w:ascii="Arial" w:hAnsi="Arial"/>
          <w:sz w:val="24"/>
        </w:rPr>
        <w:t xml:space="preserve"> devono essere deposte a</w:t>
      </w:r>
      <w:r w:rsidR="00626F51">
        <w:rPr>
          <w:rFonts w:ascii="Arial" w:hAnsi="Arial"/>
          <w:sz w:val="24"/>
        </w:rPr>
        <w:t xml:space="preserve"> mano</w:t>
      </w:r>
      <w:r w:rsidR="00626F51" w:rsidRPr="00135BF1">
        <w:rPr>
          <w:rFonts w:ascii="Arial" w:hAnsi="Arial"/>
          <w:b/>
          <w:sz w:val="24"/>
        </w:rPr>
        <w:t xml:space="preserve"> </w:t>
      </w:r>
      <w:r w:rsidR="00626F51" w:rsidRPr="000A4085">
        <w:rPr>
          <w:rFonts w:ascii="Arial" w:hAnsi="Arial"/>
          <w:b/>
          <w:sz w:val="24"/>
        </w:rPr>
        <w:t xml:space="preserve">in </w:t>
      </w:r>
      <w:r w:rsidR="008B603B">
        <w:rPr>
          <w:rFonts w:ascii="Arial" w:hAnsi="Arial"/>
          <w:b/>
          <w:sz w:val="24"/>
        </w:rPr>
        <w:t xml:space="preserve">originale </w:t>
      </w:r>
      <w:r w:rsidR="008B603B" w:rsidRPr="008B603B">
        <w:rPr>
          <w:rFonts w:ascii="Arial" w:hAnsi="Arial"/>
          <w:sz w:val="24"/>
        </w:rPr>
        <w:t>in un solo</w:t>
      </w:r>
      <w:r w:rsidR="00626F51" w:rsidRPr="008B603B">
        <w:rPr>
          <w:rFonts w:ascii="Arial" w:hAnsi="Arial"/>
          <w:sz w:val="24"/>
        </w:rPr>
        <w:t xml:space="preserve"> esemplare</w:t>
      </w:r>
      <w:r w:rsidR="008B603B">
        <w:rPr>
          <w:rFonts w:ascii="Arial" w:hAnsi="Arial"/>
          <w:sz w:val="24"/>
        </w:rPr>
        <w:t xml:space="preserve"> al</w:t>
      </w:r>
      <w:r w:rsidR="00626F51">
        <w:rPr>
          <w:rFonts w:ascii="Arial" w:hAnsi="Arial"/>
          <w:sz w:val="24"/>
        </w:rPr>
        <w:t>l'Ufficio patriziale</w:t>
      </w:r>
      <w:r w:rsidR="006770FF">
        <w:rPr>
          <w:rFonts w:ascii="Arial" w:hAnsi="Arial"/>
          <w:sz w:val="24"/>
        </w:rPr>
        <w:t xml:space="preserve">, c/o </w:t>
      </w:r>
      <w:r w:rsidR="006A5654">
        <w:rPr>
          <w:rFonts w:ascii="Arial" w:hAnsi="Arial"/>
          <w:sz w:val="24"/>
        </w:rPr>
        <w:t xml:space="preserve">la </w:t>
      </w:r>
      <w:r w:rsidR="006A5654" w:rsidRPr="006A5654">
        <w:rPr>
          <w:rFonts w:ascii="Arial" w:hAnsi="Arial"/>
          <w:b/>
          <w:bCs/>
          <w:sz w:val="24"/>
        </w:rPr>
        <w:t>Sala Consiglio Comunale di</w:t>
      </w:r>
      <w:r w:rsidR="006770FF" w:rsidRPr="006A5654">
        <w:rPr>
          <w:rFonts w:ascii="Arial" w:hAnsi="Arial"/>
          <w:b/>
          <w:bCs/>
          <w:sz w:val="24"/>
        </w:rPr>
        <w:t xml:space="preserve"> Intragna</w:t>
      </w:r>
      <w:r w:rsidR="00626F51">
        <w:rPr>
          <w:rFonts w:ascii="Arial" w:hAnsi="Arial"/>
          <w:sz w:val="24"/>
        </w:rPr>
        <w:t xml:space="preserve"> </w:t>
      </w:r>
      <w:r w:rsidR="00626F51" w:rsidRPr="00916FC3">
        <w:rPr>
          <w:rFonts w:ascii="Arial" w:hAnsi="Arial"/>
          <w:b/>
          <w:sz w:val="24"/>
        </w:rPr>
        <w:t>entro le ore 18</w:t>
      </w:r>
      <w:r w:rsidR="00626F51">
        <w:rPr>
          <w:rFonts w:ascii="Arial" w:hAnsi="Arial"/>
          <w:b/>
          <w:sz w:val="24"/>
        </w:rPr>
        <w:t>.00</w:t>
      </w:r>
      <w:r>
        <w:rPr>
          <w:rFonts w:ascii="Arial" w:hAnsi="Arial"/>
          <w:b/>
          <w:sz w:val="24"/>
        </w:rPr>
        <w:t xml:space="preserve"> </w:t>
      </w:r>
      <w:r w:rsidRPr="004E4833">
        <w:rPr>
          <w:rFonts w:ascii="Arial" w:hAnsi="Arial"/>
          <w:b/>
          <w:color w:val="000000" w:themeColor="text1"/>
          <w:sz w:val="24"/>
        </w:rPr>
        <w:t xml:space="preserve">di lunedì </w:t>
      </w:r>
      <w:r w:rsidR="00071BA0">
        <w:rPr>
          <w:rFonts w:ascii="Arial" w:hAnsi="Arial"/>
          <w:b/>
          <w:color w:val="000000" w:themeColor="text1"/>
          <w:sz w:val="24"/>
        </w:rPr>
        <w:t>25</w:t>
      </w:r>
      <w:r w:rsidR="00583ABE" w:rsidRPr="004E4833">
        <w:rPr>
          <w:rFonts w:ascii="Arial" w:hAnsi="Arial"/>
          <w:b/>
          <w:color w:val="000000" w:themeColor="text1"/>
          <w:sz w:val="24"/>
        </w:rPr>
        <w:t xml:space="preserve"> gennaio</w:t>
      </w:r>
      <w:r>
        <w:rPr>
          <w:rFonts w:ascii="Arial" w:hAnsi="Arial"/>
          <w:b/>
          <w:sz w:val="24"/>
        </w:rPr>
        <w:t xml:space="preserve"> 20</w:t>
      </w:r>
      <w:r w:rsidR="008B603B">
        <w:rPr>
          <w:rFonts w:ascii="Arial" w:hAnsi="Arial"/>
          <w:b/>
          <w:sz w:val="24"/>
        </w:rPr>
        <w:t>21</w:t>
      </w:r>
      <w:r w:rsidR="00626F51">
        <w:rPr>
          <w:rFonts w:ascii="Arial" w:hAnsi="Arial"/>
          <w:b/>
          <w:sz w:val="24"/>
        </w:rPr>
        <w:t>.</w:t>
      </w:r>
      <w:r w:rsidR="00221F20">
        <w:rPr>
          <w:rFonts w:ascii="Arial" w:hAnsi="Arial"/>
          <w:b/>
          <w:sz w:val="24"/>
        </w:rPr>
        <w:t xml:space="preserve"> </w:t>
      </w:r>
    </w:p>
    <w:p w14:paraId="3E95D78E" w14:textId="106157D1" w:rsidR="00626F51" w:rsidRPr="00BB3238" w:rsidRDefault="00626F51" w:rsidP="00221F20">
      <w:pPr>
        <w:tabs>
          <w:tab w:val="left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tale giorno l'Ufficio patriziale rimarrà aperto </w:t>
      </w:r>
      <w:r w:rsidRPr="00BB3238">
        <w:rPr>
          <w:rFonts w:ascii="Arial" w:hAnsi="Arial"/>
          <w:sz w:val="24"/>
        </w:rPr>
        <w:t>dalle ore 17.00 alle ore 18.00.</w:t>
      </w:r>
    </w:p>
    <w:p w14:paraId="157B2D71" w14:textId="77777777"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</w:p>
    <w:p w14:paraId="318B0D23" w14:textId="77777777" w:rsidR="00626F51" w:rsidRDefault="00626F51" w:rsidP="00626F51">
      <w:pPr>
        <w:tabs>
          <w:tab w:val="left" w:pos="709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Requisiti per la presentazione delle candidature</w:t>
      </w:r>
    </w:p>
    <w:p w14:paraId="3E83BD53" w14:textId="77777777" w:rsidR="00626F51" w:rsidRDefault="00C94000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Ogni proposta di candidatura</w:t>
      </w:r>
      <w:r w:rsidR="00626F51">
        <w:rPr>
          <w:rFonts w:ascii="Arial" w:hAnsi="Arial"/>
          <w:sz w:val="24"/>
        </w:rPr>
        <w:t xml:space="preserve"> deve essere presentata </w:t>
      </w:r>
      <w:r w:rsidR="00626F51" w:rsidRPr="00916FC3">
        <w:rPr>
          <w:rFonts w:ascii="Arial" w:hAnsi="Arial"/>
          <w:b/>
          <w:sz w:val="24"/>
        </w:rPr>
        <w:t>separatamente</w:t>
      </w:r>
      <w:r w:rsidR="00626F51">
        <w:rPr>
          <w:rFonts w:ascii="Arial" w:hAnsi="Arial"/>
          <w:i/>
          <w:sz w:val="24"/>
        </w:rPr>
        <w:t xml:space="preserve"> </w:t>
      </w:r>
      <w:r w:rsidR="00626F51">
        <w:rPr>
          <w:rFonts w:ascii="Arial" w:hAnsi="Arial"/>
          <w:sz w:val="24"/>
        </w:rPr>
        <w:t>per la carica di:</w:t>
      </w:r>
    </w:p>
    <w:p w14:paraId="5F02E92D" w14:textId="77777777"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</w:p>
    <w:p w14:paraId="0DB83CE4" w14:textId="77777777" w:rsidR="00626F51" w:rsidRDefault="00C94000" w:rsidP="00784986">
      <w:pPr>
        <w:numPr>
          <w:ilvl w:val="0"/>
          <w:numId w:val="5"/>
        </w:numPr>
        <w:tabs>
          <w:tab w:val="left" w:pos="284"/>
        </w:tabs>
        <w:ind w:hanging="128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="00626F51">
        <w:rPr>
          <w:rFonts w:ascii="Arial" w:hAnsi="Arial"/>
          <w:sz w:val="24"/>
        </w:rPr>
        <w:t>residente</w:t>
      </w:r>
    </w:p>
    <w:p w14:paraId="7004ACA0" w14:textId="77777777" w:rsidR="00626F51" w:rsidRDefault="00C94000" w:rsidP="00784986">
      <w:pPr>
        <w:numPr>
          <w:ilvl w:val="0"/>
          <w:numId w:val="5"/>
        </w:numPr>
        <w:tabs>
          <w:tab w:val="left" w:pos="284"/>
        </w:tabs>
        <w:ind w:hanging="128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</w:t>
      </w:r>
      <w:r w:rsidR="00AB3830">
        <w:rPr>
          <w:rFonts w:ascii="Arial" w:hAnsi="Arial"/>
          <w:sz w:val="24"/>
        </w:rPr>
        <w:t>embri</w:t>
      </w:r>
      <w:r w:rsidR="00626F51">
        <w:rPr>
          <w:rFonts w:ascii="Arial" w:hAnsi="Arial"/>
          <w:sz w:val="24"/>
        </w:rPr>
        <w:t xml:space="preserve"> </w:t>
      </w:r>
    </w:p>
    <w:p w14:paraId="2BF2ACCE" w14:textId="356E9CD0" w:rsidR="00626F51" w:rsidRPr="00282C0D" w:rsidRDefault="00C94000" w:rsidP="00282C0D">
      <w:pPr>
        <w:numPr>
          <w:ilvl w:val="0"/>
          <w:numId w:val="5"/>
        </w:numPr>
        <w:tabs>
          <w:tab w:val="left" w:pos="284"/>
        </w:tabs>
        <w:ind w:hanging="128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</w:t>
      </w:r>
      <w:r w:rsidR="00626F51">
        <w:rPr>
          <w:rFonts w:ascii="Arial" w:hAnsi="Arial"/>
          <w:sz w:val="24"/>
        </w:rPr>
        <w:t>upplenti (se del caso)</w:t>
      </w:r>
    </w:p>
    <w:p w14:paraId="17DC155C" w14:textId="77777777" w:rsidR="00626F51" w:rsidRDefault="00626F51" w:rsidP="00784986">
      <w:pPr>
        <w:tabs>
          <w:tab w:val="left" w:pos="284"/>
          <w:tab w:val="left" w:pos="1134"/>
        </w:tabs>
        <w:ind w:hanging="1287"/>
        <w:jc w:val="both"/>
        <w:rPr>
          <w:rFonts w:ascii="Arial" w:hAnsi="Arial"/>
          <w:sz w:val="24"/>
        </w:rPr>
      </w:pPr>
    </w:p>
    <w:p w14:paraId="712C1893" w14:textId="77777777" w:rsidR="00AB3830" w:rsidRDefault="00BB3238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esse</w:t>
      </w:r>
      <w:r w:rsidR="00626F51" w:rsidRPr="0072443A">
        <w:rPr>
          <w:rFonts w:ascii="Arial" w:hAnsi="Arial"/>
          <w:sz w:val="24"/>
        </w:rPr>
        <w:t xml:space="preserve"> dev</w:t>
      </w:r>
      <w:r>
        <w:rPr>
          <w:rFonts w:ascii="Arial" w:hAnsi="Arial"/>
          <w:sz w:val="24"/>
        </w:rPr>
        <w:t>ono</w:t>
      </w:r>
      <w:r w:rsidR="00626F51" w:rsidRPr="0072443A">
        <w:rPr>
          <w:rFonts w:ascii="Arial" w:hAnsi="Arial"/>
          <w:sz w:val="24"/>
        </w:rPr>
        <w:t xml:space="preserve"> recare una denominazione.</w:t>
      </w:r>
      <w:r w:rsidR="00626F51">
        <w:rPr>
          <w:rFonts w:ascii="Arial" w:hAnsi="Arial"/>
          <w:sz w:val="24"/>
        </w:rPr>
        <w:t xml:space="preserve"> </w:t>
      </w:r>
    </w:p>
    <w:p w14:paraId="43B7BB69" w14:textId="77777777"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Alla proposta dev'essere unita</w:t>
      </w:r>
      <w:r w:rsidR="007517A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la </w:t>
      </w:r>
      <w:r w:rsidRPr="00916FC3">
        <w:rPr>
          <w:rFonts w:ascii="Arial" w:hAnsi="Arial"/>
          <w:b/>
          <w:sz w:val="24"/>
        </w:rPr>
        <w:t>dichiarazione scritta</w:t>
      </w:r>
      <w:r>
        <w:rPr>
          <w:rFonts w:ascii="Arial" w:hAnsi="Arial"/>
          <w:sz w:val="24"/>
        </w:rPr>
        <w:t xml:space="preserve"> di accettazione</w:t>
      </w:r>
      <w:r w:rsidR="00C94000">
        <w:rPr>
          <w:rFonts w:ascii="Arial" w:hAnsi="Arial"/>
          <w:sz w:val="24"/>
        </w:rPr>
        <w:t xml:space="preserve"> </w:t>
      </w:r>
      <w:r w:rsidR="007517AD">
        <w:rPr>
          <w:rFonts w:ascii="Arial" w:hAnsi="Arial"/>
          <w:sz w:val="24"/>
        </w:rPr>
        <w:t xml:space="preserve">del candidato </w:t>
      </w:r>
      <w:r w:rsidR="00C94000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 firmata in originale.</w:t>
      </w:r>
    </w:p>
    <w:p w14:paraId="7A9D764B" w14:textId="77777777"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</w:p>
    <w:p w14:paraId="05D02292" w14:textId="77777777" w:rsidR="00B508B3" w:rsidRPr="00B508B3" w:rsidRDefault="00626F51" w:rsidP="00B508B3">
      <w:pPr>
        <w:tabs>
          <w:tab w:val="left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candidati </w:t>
      </w:r>
      <w:r w:rsidRPr="00AB3830">
        <w:rPr>
          <w:rFonts w:ascii="Arial" w:hAnsi="Arial"/>
          <w:sz w:val="24"/>
        </w:rPr>
        <w:t>devono</w:t>
      </w:r>
      <w:r w:rsidR="00AB3830" w:rsidRPr="00AB3830">
        <w:rPr>
          <w:rFonts w:ascii="Arial" w:hAnsi="Arial"/>
          <w:sz w:val="24"/>
        </w:rPr>
        <w:t xml:space="preserve"> e</w:t>
      </w:r>
      <w:r w:rsidR="00AB3830">
        <w:rPr>
          <w:rFonts w:ascii="Arial" w:hAnsi="Arial"/>
          <w:sz w:val="24"/>
        </w:rPr>
        <w:t>ssere designati</w:t>
      </w:r>
      <w:r>
        <w:rPr>
          <w:rFonts w:ascii="Arial" w:hAnsi="Arial"/>
          <w:sz w:val="24"/>
        </w:rPr>
        <w:t xml:space="preserve"> con </w:t>
      </w:r>
      <w:r>
        <w:rPr>
          <w:rFonts w:ascii="Arial" w:hAnsi="Arial"/>
          <w:b/>
          <w:sz w:val="24"/>
        </w:rPr>
        <w:t xml:space="preserve">cognome, nome, data </w:t>
      </w:r>
      <w:r w:rsidR="00C94000">
        <w:rPr>
          <w:rFonts w:ascii="Arial" w:hAnsi="Arial"/>
          <w:b/>
          <w:sz w:val="24"/>
        </w:rPr>
        <w:t xml:space="preserve">di nascita </w:t>
      </w:r>
      <w:r>
        <w:rPr>
          <w:rFonts w:ascii="Arial" w:hAnsi="Arial"/>
          <w:b/>
          <w:sz w:val="24"/>
        </w:rPr>
        <w:t>completa</w:t>
      </w:r>
      <w:r w:rsidR="00AB3830">
        <w:rPr>
          <w:rFonts w:ascii="Arial" w:hAnsi="Arial"/>
          <w:b/>
          <w:sz w:val="24"/>
        </w:rPr>
        <w:t xml:space="preserve"> </w:t>
      </w:r>
      <w:r w:rsidR="00B508B3">
        <w:rPr>
          <w:rFonts w:ascii="Arial" w:hAnsi="Arial"/>
          <w:b/>
          <w:sz w:val="24"/>
        </w:rPr>
        <w:t>e domicili</w:t>
      </w:r>
      <w:r w:rsidR="00C94000">
        <w:rPr>
          <w:rFonts w:ascii="Arial" w:hAnsi="Arial"/>
          <w:b/>
          <w:sz w:val="24"/>
        </w:rPr>
        <w:t>o</w:t>
      </w:r>
      <w:r w:rsidR="00B508B3">
        <w:rPr>
          <w:rFonts w:ascii="Arial" w:hAnsi="Arial"/>
          <w:b/>
          <w:sz w:val="24"/>
        </w:rPr>
        <w:t xml:space="preserve">; </w:t>
      </w:r>
      <w:r w:rsidR="00B508B3" w:rsidRPr="00B508B3">
        <w:rPr>
          <w:rFonts w:ascii="Arial" w:hAnsi="Arial"/>
          <w:sz w:val="24"/>
        </w:rPr>
        <w:t>essi devono inoltre indicare:</w:t>
      </w:r>
    </w:p>
    <w:p w14:paraId="1CCAF051" w14:textId="77777777" w:rsidR="00B508B3" w:rsidRPr="00B508B3" w:rsidRDefault="00B508B3" w:rsidP="00B508B3">
      <w:pPr>
        <w:jc w:val="both"/>
        <w:rPr>
          <w:rFonts w:ascii="Arial" w:hAnsi="Arial"/>
          <w:sz w:val="24"/>
        </w:rPr>
      </w:pPr>
    </w:p>
    <w:p w14:paraId="30720C86" w14:textId="77777777" w:rsidR="00B508B3" w:rsidRDefault="00B508B3" w:rsidP="00AB3830">
      <w:pPr>
        <w:numPr>
          <w:ilvl w:val="0"/>
          <w:numId w:val="7"/>
        </w:numPr>
        <w:tabs>
          <w:tab w:val="left" w:pos="284"/>
        </w:tabs>
        <w:ind w:hanging="720"/>
        <w:jc w:val="both"/>
        <w:rPr>
          <w:rFonts w:ascii="Arial" w:hAnsi="Arial"/>
          <w:sz w:val="24"/>
        </w:rPr>
      </w:pPr>
      <w:r w:rsidRPr="00D46A27">
        <w:rPr>
          <w:rFonts w:ascii="Arial" w:hAnsi="Arial"/>
          <w:b/>
          <w:sz w:val="24"/>
        </w:rPr>
        <w:t>il nome del padre o della madre</w:t>
      </w:r>
      <w:r w:rsidRPr="00D46A27">
        <w:rPr>
          <w:rFonts w:ascii="Arial" w:hAnsi="Arial"/>
          <w:sz w:val="24"/>
        </w:rPr>
        <w:t>, per i figli di un genitore patrizio;</w:t>
      </w:r>
    </w:p>
    <w:p w14:paraId="225733E4" w14:textId="77777777" w:rsidR="00B508B3" w:rsidRDefault="00B508B3" w:rsidP="00AB3830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Arial" w:hAnsi="Arial"/>
          <w:sz w:val="24"/>
        </w:rPr>
      </w:pPr>
      <w:r w:rsidRPr="00D46A27">
        <w:rPr>
          <w:rFonts w:ascii="Arial" w:hAnsi="Arial"/>
          <w:b/>
          <w:sz w:val="24"/>
        </w:rPr>
        <w:t>il nome e il cognome del padre</w:t>
      </w:r>
      <w:r w:rsidRPr="00D46A27">
        <w:rPr>
          <w:rFonts w:ascii="Arial" w:hAnsi="Arial"/>
          <w:sz w:val="24"/>
        </w:rPr>
        <w:t>, per le donne patrizie sposate a un non patrizio</w:t>
      </w:r>
      <w:r>
        <w:rPr>
          <w:rFonts w:ascii="Arial" w:hAnsi="Arial"/>
          <w:sz w:val="24"/>
        </w:rPr>
        <w:t>;</w:t>
      </w:r>
    </w:p>
    <w:p w14:paraId="066E890C" w14:textId="77777777" w:rsidR="00B508B3" w:rsidRDefault="00B508B3" w:rsidP="00AB3830">
      <w:pPr>
        <w:numPr>
          <w:ilvl w:val="0"/>
          <w:numId w:val="7"/>
        </w:numPr>
        <w:tabs>
          <w:tab w:val="left" w:pos="284"/>
          <w:tab w:val="left" w:pos="1134"/>
        </w:tabs>
        <w:ind w:hanging="720"/>
        <w:jc w:val="both"/>
        <w:rPr>
          <w:rFonts w:ascii="Arial" w:hAnsi="Arial"/>
          <w:sz w:val="24"/>
        </w:rPr>
      </w:pPr>
      <w:r w:rsidRPr="00D46A27">
        <w:rPr>
          <w:rFonts w:ascii="Arial" w:hAnsi="Arial"/>
          <w:b/>
          <w:sz w:val="24"/>
        </w:rPr>
        <w:t>il nome del marito</w:t>
      </w:r>
      <w:r w:rsidRPr="00D46A27">
        <w:rPr>
          <w:rFonts w:ascii="Arial" w:hAnsi="Arial"/>
          <w:sz w:val="24"/>
        </w:rPr>
        <w:t>, per le</w:t>
      </w:r>
      <w:r>
        <w:rPr>
          <w:rFonts w:ascii="Arial" w:hAnsi="Arial"/>
          <w:sz w:val="24"/>
        </w:rPr>
        <w:t xml:space="preserve"> donne sposate a un patrizio.</w:t>
      </w:r>
    </w:p>
    <w:p w14:paraId="598C5551" w14:textId="77777777" w:rsidR="00E035D6" w:rsidRDefault="00E035D6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</w:p>
    <w:p w14:paraId="77B1FAF6" w14:textId="77777777" w:rsidR="00626F51" w:rsidRDefault="00C94000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Ogni proposta di candidatura</w:t>
      </w:r>
      <w:r w:rsidR="00626F51">
        <w:rPr>
          <w:rFonts w:ascii="Arial" w:hAnsi="Arial"/>
          <w:sz w:val="24"/>
        </w:rPr>
        <w:t xml:space="preserve"> dev'essere firmata da</w:t>
      </w:r>
      <w:r w:rsidR="00AB3830">
        <w:rPr>
          <w:rFonts w:ascii="Arial" w:hAnsi="Arial"/>
          <w:sz w:val="24"/>
        </w:rPr>
        <w:t>:</w:t>
      </w:r>
      <w:r w:rsidR="00626F51">
        <w:rPr>
          <w:rFonts w:ascii="Arial" w:hAnsi="Arial"/>
          <w:sz w:val="24"/>
        </w:rPr>
        <w:t xml:space="preserve"> (da adeguare)</w:t>
      </w:r>
    </w:p>
    <w:p w14:paraId="01F596D9" w14:textId="77777777"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</w:p>
    <w:p w14:paraId="45A8B077" w14:textId="77777777" w:rsidR="00626F51" w:rsidRDefault="00626F51" w:rsidP="00626F51">
      <w:pPr>
        <w:numPr>
          <w:ilvl w:val="0"/>
          <w:numId w:val="8"/>
        </w:numPr>
        <w:tabs>
          <w:tab w:val="left" w:pos="1134"/>
        </w:tabs>
        <w:jc w:val="both"/>
        <w:rPr>
          <w:rFonts w:ascii="Arial" w:hAnsi="Arial"/>
          <w:sz w:val="24"/>
        </w:rPr>
      </w:pPr>
      <w:r w:rsidRPr="00A050AF">
        <w:rPr>
          <w:rFonts w:ascii="Arial" w:hAnsi="Arial"/>
          <w:b/>
          <w:sz w:val="24"/>
        </w:rPr>
        <w:t>tre patrizi</w:t>
      </w:r>
      <w:r>
        <w:rPr>
          <w:rFonts w:ascii="Arial" w:hAnsi="Arial"/>
          <w:sz w:val="24"/>
        </w:rPr>
        <w:t xml:space="preserve"> nei patriziati aventi </w:t>
      </w:r>
      <w:r w:rsidRPr="00F50E08">
        <w:rPr>
          <w:rFonts w:ascii="Arial" w:hAnsi="Arial"/>
          <w:b/>
          <w:sz w:val="24"/>
        </w:rPr>
        <w:t>meno di cinquanta patrizi</w:t>
      </w:r>
      <w:r>
        <w:rPr>
          <w:rFonts w:ascii="Arial" w:hAnsi="Arial"/>
          <w:sz w:val="24"/>
        </w:rPr>
        <w:t xml:space="preserve"> domiciliati nel Cantone Ticino;</w:t>
      </w:r>
    </w:p>
    <w:p w14:paraId="73869075" w14:textId="77777777" w:rsidR="00626F51" w:rsidRDefault="00626F51" w:rsidP="00626F51">
      <w:pPr>
        <w:numPr>
          <w:ilvl w:val="0"/>
          <w:numId w:val="8"/>
        </w:numPr>
        <w:tabs>
          <w:tab w:val="left" w:pos="1134"/>
        </w:tabs>
        <w:jc w:val="both"/>
        <w:rPr>
          <w:rFonts w:ascii="Arial" w:hAnsi="Arial"/>
          <w:sz w:val="24"/>
        </w:rPr>
      </w:pPr>
      <w:r w:rsidRPr="00A050AF">
        <w:rPr>
          <w:rFonts w:ascii="Arial" w:hAnsi="Arial"/>
          <w:b/>
          <w:sz w:val="24"/>
        </w:rPr>
        <w:t>cinque patrizi</w:t>
      </w:r>
      <w:r>
        <w:rPr>
          <w:rFonts w:ascii="Arial" w:hAnsi="Arial"/>
          <w:sz w:val="24"/>
        </w:rPr>
        <w:t xml:space="preserve"> nei patriziati aventi </w:t>
      </w:r>
      <w:r w:rsidRPr="00F50E08">
        <w:rPr>
          <w:rFonts w:ascii="Arial" w:hAnsi="Arial"/>
          <w:b/>
          <w:sz w:val="24"/>
        </w:rPr>
        <w:t>almeno cinquanta ma meno di trecento patrizi</w:t>
      </w:r>
      <w:r>
        <w:rPr>
          <w:rFonts w:ascii="Arial" w:hAnsi="Arial"/>
          <w:sz w:val="24"/>
        </w:rPr>
        <w:t xml:space="preserve"> domiciliati nel Cantone Ticino;</w:t>
      </w:r>
    </w:p>
    <w:p w14:paraId="0C60D770" w14:textId="77777777" w:rsidR="00626F51" w:rsidRDefault="00626F51" w:rsidP="00626F51">
      <w:pPr>
        <w:numPr>
          <w:ilvl w:val="0"/>
          <w:numId w:val="8"/>
        </w:numPr>
        <w:tabs>
          <w:tab w:val="left" w:pos="1134"/>
        </w:tabs>
        <w:jc w:val="both"/>
        <w:rPr>
          <w:rFonts w:ascii="Arial" w:hAnsi="Arial"/>
          <w:sz w:val="24"/>
        </w:rPr>
      </w:pPr>
      <w:r w:rsidRPr="00A050AF">
        <w:rPr>
          <w:rFonts w:ascii="Arial" w:hAnsi="Arial"/>
          <w:b/>
          <w:sz w:val="24"/>
        </w:rPr>
        <w:t>sette patrizi</w:t>
      </w:r>
      <w:r>
        <w:rPr>
          <w:rFonts w:ascii="Arial" w:hAnsi="Arial"/>
          <w:sz w:val="24"/>
        </w:rPr>
        <w:t xml:space="preserve"> nei patriziati aventi </w:t>
      </w:r>
      <w:r w:rsidRPr="00F50E08">
        <w:rPr>
          <w:rFonts w:ascii="Arial" w:hAnsi="Arial"/>
          <w:b/>
          <w:sz w:val="24"/>
        </w:rPr>
        <w:t xml:space="preserve">almeno trecento ma meno </w:t>
      </w:r>
      <w:r w:rsidR="00AB3830">
        <w:rPr>
          <w:rFonts w:ascii="Arial" w:hAnsi="Arial"/>
          <w:b/>
          <w:sz w:val="24"/>
        </w:rPr>
        <w:t xml:space="preserve">di </w:t>
      </w:r>
      <w:r w:rsidRPr="00F50E08">
        <w:rPr>
          <w:rFonts w:ascii="Arial" w:hAnsi="Arial"/>
          <w:b/>
          <w:sz w:val="24"/>
        </w:rPr>
        <w:t>cinquecento patrizi</w:t>
      </w:r>
      <w:r>
        <w:rPr>
          <w:rFonts w:ascii="Arial" w:hAnsi="Arial"/>
          <w:sz w:val="24"/>
        </w:rPr>
        <w:t xml:space="preserve"> domiciliati nel Canton</w:t>
      </w:r>
      <w:r w:rsidR="00F50E08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 Ticino;</w:t>
      </w:r>
    </w:p>
    <w:p w14:paraId="7A358BC5" w14:textId="77777777" w:rsidR="00E035D6" w:rsidRPr="00E035D6" w:rsidRDefault="00626F51" w:rsidP="00E035D6">
      <w:pPr>
        <w:numPr>
          <w:ilvl w:val="0"/>
          <w:numId w:val="8"/>
        </w:numPr>
        <w:tabs>
          <w:tab w:val="left" w:pos="1134"/>
        </w:tabs>
        <w:jc w:val="both"/>
        <w:rPr>
          <w:rFonts w:ascii="Arial" w:hAnsi="Arial"/>
          <w:b/>
          <w:sz w:val="24"/>
        </w:rPr>
      </w:pPr>
      <w:r w:rsidRPr="00A050AF">
        <w:rPr>
          <w:rFonts w:ascii="Arial" w:hAnsi="Arial"/>
          <w:b/>
          <w:sz w:val="24"/>
        </w:rPr>
        <w:t>dieci patrizi</w:t>
      </w:r>
      <w:r>
        <w:rPr>
          <w:rFonts w:ascii="Arial" w:hAnsi="Arial"/>
          <w:sz w:val="24"/>
        </w:rPr>
        <w:t xml:space="preserve"> </w:t>
      </w:r>
      <w:r w:rsidR="00AB3830">
        <w:rPr>
          <w:rFonts w:ascii="Arial" w:hAnsi="Arial"/>
          <w:sz w:val="24"/>
        </w:rPr>
        <w:t xml:space="preserve">nei patriziati </w:t>
      </w:r>
      <w:r>
        <w:rPr>
          <w:rFonts w:ascii="Arial" w:hAnsi="Arial"/>
          <w:sz w:val="24"/>
        </w:rPr>
        <w:t xml:space="preserve">aventi </w:t>
      </w:r>
      <w:r w:rsidRPr="00F50E08">
        <w:rPr>
          <w:rFonts w:ascii="Arial" w:hAnsi="Arial"/>
          <w:b/>
          <w:sz w:val="24"/>
        </w:rPr>
        <w:t>almeno cinquecento patrizi</w:t>
      </w:r>
      <w:r w:rsidR="00E035D6">
        <w:rPr>
          <w:rFonts w:ascii="Arial" w:hAnsi="Arial"/>
          <w:sz w:val="24"/>
        </w:rPr>
        <w:t xml:space="preserve"> domiciliati nel Cantone Ticino</w:t>
      </w:r>
      <w:r w:rsidR="009C1B30">
        <w:rPr>
          <w:rFonts w:ascii="Arial" w:hAnsi="Arial"/>
          <w:sz w:val="24"/>
        </w:rPr>
        <w:t>.</w:t>
      </w:r>
    </w:p>
    <w:p w14:paraId="73400B96" w14:textId="77777777" w:rsidR="00E035D6" w:rsidRPr="00E035D6" w:rsidRDefault="00E035D6" w:rsidP="00C2374A">
      <w:pPr>
        <w:tabs>
          <w:tab w:val="left" w:pos="1134"/>
        </w:tabs>
        <w:ind w:left="360"/>
        <w:jc w:val="both"/>
        <w:rPr>
          <w:rFonts w:ascii="Arial" w:hAnsi="Arial"/>
          <w:b/>
          <w:sz w:val="24"/>
        </w:rPr>
      </w:pPr>
    </w:p>
    <w:p w14:paraId="7B095F9E" w14:textId="77777777" w:rsidR="00626F51" w:rsidRDefault="00626F51" w:rsidP="00626F5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Ogni proposta non può contenere un numero di candidati superiore a quello degli </w:t>
      </w:r>
      <w:proofErr w:type="spellStart"/>
      <w:r>
        <w:rPr>
          <w:rFonts w:ascii="Arial" w:hAnsi="Arial"/>
          <w:sz w:val="24"/>
        </w:rPr>
        <w:t>eleggendi</w:t>
      </w:r>
      <w:proofErr w:type="spellEnd"/>
      <w:r>
        <w:rPr>
          <w:rFonts w:ascii="Arial" w:hAnsi="Arial"/>
          <w:sz w:val="24"/>
        </w:rPr>
        <w:t>, né un candidato può figurare su più liste</w:t>
      </w:r>
      <w:r w:rsidR="009C1B30">
        <w:rPr>
          <w:rFonts w:ascii="Arial" w:hAnsi="Arial"/>
          <w:sz w:val="24"/>
        </w:rPr>
        <w:t xml:space="preserve"> per la stessa carica</w:t>
      </w:r>
      <w:r>
        <w:rPr>
          <w:rFonts w:ascii="Arial" w:hAnsi="Arial"/>
          <w:sz w:val="24"/>
        </w:rPr>
        <w:t>.</w:t>
      </w:r>
    </w:p>
    <w:p w14:paraId="31A6206B" w14:textId="77777777" w:rsidR="00626F51" w:rsidRDefault="00626F51" w:rsidP="00626F51">
      <w:pPr>
        <w:tabs>
          <w:tab w:val="left" w:pos="709"/>
        </w:tabs>
        <w:jc w:val="both"/>
        <w:rPr>
          <w:rFonts w:ascii="Arial" w:hAnsi="Arial"/>
          <w:sz w:val="24"/>
        </w:rPr>
      </w:pPr>
    </w:p>
    <w:p w14:paraId="4D3671A0" w14:textId="77777777" w:rsidR="009C1B30" w:rsidRDefault="00626F51" w:rsidP="00626F51">
      <w:pPr>
        <w:tabs>
          <w:tab w:val="left" w:pos="709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candidati </w:t>
      </w:r>
      <w:r w:rsidRPr="009C1B30">
        <w:rPr>
          <w:rFonts w:ascii="Arial" w:hAnsi="Arial"/>
          <w:sz w:val="24"/>
        </w:rPr>
        <w:t>non</w:t>
      </w:r>
      <w:r w:rsidRPr="00916FC3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possono firmare la proposta sulla quale essi sono designati</w:t>
      </w:r>
      <w:r w:rsidR="009C1B30">
        <w:rPr>
          <w:rFonts w:ascii="Arial" w:hAnsi="Arial"/>
          <w:sz w:val="24"/>
        </w:rPr>
        <w:t xml:space="preserve">, né quelle di altre proposte per la stessa carica. </w:t>
      </w:r>
    </w:p>
    <w:p w14:paraId="3CB1EF47" w14:textId="77777777" w:rsidR="009C1B30" w:rsidRDefault="009C1B30" w:rsidP="00626F51">
      <w:pPr>
        <w:tabs>
          <w:tab w:val="left" w:pos="709"/>
        </w:tabs>
        <w:jc w:val="both"/>
        <w:rPr>
          <w:rFonts w:ascii="Arial" w:hAnsi="Arial"/>
          <w:sz w:val="24"/>
        </w:rPr>
      </w:pPr>
    </w:p>
    <w:p w14:paraId="11353CB4" w14:textId="77777777" w:rsidR="00626F51" w:rsidRDefault="00626F51" w:rsidP="00626F51">
      <w:pPr>
        <w:tabs>
          <w:tab w:val="left" w:pos="709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 un candidato è designato su due o più proposte</w:t>
      </w:r>
      <w:r w:rsidR="009C1B30">
        <w:rPr>
          <w:rFonts w:ascii="Arial" w:hAnsi="Arial"/>
          <w:sz w:val="24"/>
        </w:rPr>
        <w:t xml:space="preserve"> per la stessa carica</w:t>
      </w:r>
      <w:r>
        <w:rPr>
          <w:rFonts w:ascii="Arial" w:hAnsi="Arial"/>
          <w:sz w:val="24"/>
        </w:rPr>
        <w:t xml:space="preserve"> alle quali ha dato la sua adesione</w:t>
      </w:r>
      <w:r w:rsidRPr="00916FC3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o fi</w:t>
      </w:r>
      <w:r w:rsidRPr="00C937CC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>u</w:t>
      </w:r>
      <w:r w:rsidRPr="00C937CC">
        <w:rPr>
          <w:rFonts w:ascii="Arial" w:hAnsi="Arial"/>
          <w:sz w:val="24"/>
        </w:rPr>
        <w:t xml:space="preserve">ra quale candidato </w:t>
      </w:r>
      <w:r w:rsidR="009C1B30">
        <w:rPr>
          <w:rFonts w:ascii="Arial" w:hAnsi="Arial"/>
          <w:sz w:val="24"/>
        </w:rPr>
        <w:t xml:space="preserve">di una proposta e risulta </w:t>
      </w:r>
      <w:r w:rsidRPr="00C937CC">
        <w:rPr>
          <w:rFonts w:ascii="Arial" w:hAnsi="Arial"/>
          <w:sz w:val="24"/>
        </w:rPr>
        <w:t xml:space="preserve">contemporaneamente </w:t>
      </w:r>
      <w:r w:rsidR="009C1B30">
        <w:rPr>
          <w:rFonts w:ascii="Arial" w:hAnsi="Arial"/>
          <w:sz w:val="24"/>
        </w:rPr>
        <w:t xml:space="preserve">firmatario di </w:t>
      </w:r>
      <w:r w:rsidRPr="00C937CC">
        <w:rPr>
          <w:rFonts w:ascii="Arial" w:hAnsi="Arial"/>
          <w:sz w:val="24"/>
        </w:rPr>
        <w:t>un’a</w:t>
      </w:r>
      <w:r>
        <w:rPr>
          <w:rFonts w:ascii="Arial" w:hAnsi="Arial"/>
          <w:sz w:val="24"/>
        </w:rPr>
        <w:t>l</w:t>
      </w:r>
      <w:r w:rsidRPr="00C937CC">
        <w:rPr>
          <w:rFonts w:ascii="Arial" w:hAnsi="Arial"/>
          <w:sz w:val="24"/>
        </w:rPr>
        <w:t>tra</w:t>
      </w:r>
      <w:r w:rsidR="009C1B30">
        <w:rPr>
          <w:rFonts w:ascii="Arial" w:hAnsi="Arial"/>
          <w:sz w:val="24"/>
        </w:rPr>
        <w:t xml:space="preserve"> per la stessa carica, la candidatura </w:t>
      </w:r>
      <w:r w:rsidRPr="009C1B30">
        <w:rPr>
          <w:rFonts w:ascii="Arial" w:hAnsi="Arial"/>
          <w:sz w:val="24"/>
        </w:rPr>
        <w:t>rispettivamente la proposta sono stralciate da tutte le liste</w:t>
      </w:r>
      <w:r>
        <w:rPr>
          <w:rFonts w:ascii="Arial" w:hAnsi="Arial"/>
          <w:b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14:paraId="42668AED" w14:textId="0749A689" w:rsidR="00626F51" w:rsidRDefault="00626F51" w:rsidP="00626F51">
      <w:pPr>
        <w:tabs>
          <w:tab w:val="left" w:pos="709"/>
        </w:tabs>
        <w:jc w:val="both"/>
        <w:rPr>
          <w:rFonts w:ascii="Arial" w:hAnsi="Arial"/>
          <w:sz w:val="24"/>
        </w:rPr>
      </w:pPr>
    </w:p>
    <w:p w14:paraId="72EC6F26" w14:textId="77777777" w:rsidR="00626F51" w:rsidRPr="00CC7EB3" w:rsidRDefault="00626F51" w:rsidP="00626F51">
      <w:pPr>
        <w:tabs>
          <w:tab w:val="left" w:pos="709"/>
        </w:tabs>
        <w:jc w:val="both"/>
        <w:rPr>
          <w:rFonts w:ascii="Arial" w:hAnsi="Arial"/>
          <w:b/>
          <w:sz w:val="24"/>
        </w:rPr>
      </w:pPr>
      <w:r w:rsidRPr="00C937CC">
        <w:rPr>
          <w:rFonts w:ascii="Arial" w:hAnsi="Arial"/>
          <w:b/>
          <w:sz w:val="24"/>
        </w:rPr>
        <w:t>Proponen</w:t>
      </w:r>
      <w:r>
        <w:rPr>
          <w:rFonts w:ascii="Arial" w:hAnsi="Arial"/>
          <w:b/>
          <w:sz w:val="24"/>
        </w:rPr>
        <w:t>t</w:t>
      </w:r>
      <w:r w:rsidRPr="00C937CC">
        <w:rPr>
          <w:rFonts w:ascii="Arial" w:hAnsi="Arial"/>
          <w:b/>
          <w:sz w:val="24"/>
        </w:rPr>
        <w:t>i e rappresentante dei proponenti</w:t>
      </w:r>
    </w:p>
    <w:p w14:paraId="737108D3" w14:textId="77777777" w:rsidR="009C1B30" w:rsidRDefault="00626F51" w:rsidP="00626F51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I proponenti devono firmare la proposta indicando di </w:t>
      </w:r>
      <w:r w:rsidR="00AE20BC">
        <w:rPr>
          <w:rFonts w:ascii="Arial" w:hAnsi="Arial"/>
          <w:sz w:val="24"/>
        </w:rPr>
        <w:t xml:space="preserve">proprio pugno </w:t>
      </w:r>
      <w:r w:rsidR="00F50E08">
        <w:rPr>
          <w:rFonts w:ascii="Arial" w:hAnsi="Arial"/>
          <w:b/>
          <w:sz w:val="24"/>
        </w:rPr>
        <w:t xml:space="preserve">cognome, </w:t>
      </w:r>
      <w:r w:rsidR="00AE20BC">
        <w:rPr>
          <w:rFonts w:ascii="Arial" w:hAnsi="Arial"/>
          <w:b/>
          <w:sz w:val="24"/>
        </w:rPr>
        <w:t xml:space="preserve">nome, </w:t>
      </w:r>
      <w:r w:rsidR="00F50E08">
        <w:rPr>
          <w:rFonts w:ascii="Arial" w:hAnsi="Arial"/>
          <w:b/>
          <w:sz w:val="24"/>
        </w:rPr>
        <w:t xml:space="preserve">data </w:t>
      </w:r>
      <w:r w:rsidRPr="005E05A2">
        <w:rPr>
          <w:rFonts w:ascii="Arial" w:hAnsi="Arial"/>
          <w:b/>
          <w:sz w:val="24"/>
        </w:rPr>
        <w:t>di nascita</w:t>
      </w:r>
      <w:r w:rsidR="009C1B30">
        <w:rPr>
          <w:rFonts w:ascii="Arial" w:hAnsi="Arial"/>
          <w:b/>
          <w:sz w:val="24"/>
        </w:rPr>
        <w:t xml:space="preserve"> completa</w:t>
      </w:r>
      <w:r w:rsidR="00AE20BC">
        <w:rPr>
          <w:rFonts w:ascii="Arial" w:hAnsi="Arial"/>
          <w:b/>
          <w:sz w:val="24"/>
        </w:rPr>
        <w:t>, domicilio e</w:t>
      </w:r>
      <w:r w:rsidRPr="005E05A2">
        <w:rPr>
          <w:rFonts w:ascii="Arial" w:hAnsi="Arial"/>
          <w:b/>
          <w:sz w:val="24"/>
        </w:rPr>
        <w:t xml:space="preserve"> firma</w:t>
      </w:r>
      <w:r w:rsidR="009C1B30" w:rsidRPr="009C1B30">
        <w:rPr>
          <w:rFonts w:ascii="Arial" w:hAnsi="Arial"/>
          <w:sz w:val="24"/>
        </w:rPr>
        <w:t>;</w:t>
      </w:r>
      <w:r w:rsidRPr="000B6F71">
        <w:rPr>
          <w:rFonts w:ascii="Arial" w:hAnsi="Arial"/>
          <w:b/>
          <w:sz w:val="24"/>
        </w:rPr>
        <w:t xml:space="preserve"> </w:t>
      </w:r>
      <w:r w:rsidR="009C1B30" w:rsidRPr="009C1B30">
        <w:rPr>
          <w:rFonts w:ascii="Arial" w:hAnsi="Arial"/>
          <w:sz w:val="24"/>
        </w:rPr>
        <w:t>essi devono indicare inoltre</w:t>
      </w:r>
      <w:r w:rsidR="009C1B30">
        <w:rPr>
          <w:rFonts w:ascii="Arial" w:hAnsi="Arial"/>
          <w:b/>
          <w:sz w:val="24"/>
        </w:rPr>
        <w:t>:</w:t>
      </w:r>
    </w:p>
    <w:p w14:paraId="526C88F4" w14:textId="77777777" w:rsidR="00626F51" w:rsidRDefault="009C1B30" w:rsidP="00626F51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14:paraId="28CECDB0" w14:textId="77777777" w:rsidR="00626F51" w:rsidRDefault="00626F51" w:rsidP="00626F51">
      <w:pPr>
        <w:numPr>
          <w:ilvl w:val="0"/>
          <w:numId w:val="10"/>
        </w:numPr>
        <w:tabs>
          <w:tab w:val="left" w:pos="284"/>
        </w:tabs>
        <w:jc w:val="both"/>
        <w:rPr>
          <w:rFonts w:ascii="Arial" w:hAnsi="Arial"/>
          <w:sz w:val="24"/>
        </w:rPr>
      </w:pPr>
      <w:r w:rsidRPr="00D46A27">
        <w:rPr>
          <w:rFonts w:ascii="Arial" w:hAnsi="Arial"/>
          <w:b/>
          <w:sz w:val="24"/>
        </w:rPr>
        <w:t>il nome del padre o della madre</w:t>
      </w:r>
      <w:r w:rsidRPr="00D46A27">
        <w:rPr>
          <w:rFonts w:ascii="Arial" w:hAnsi="Arial"/>
          <w:sz w:val="24"/>
        </w:rPr>
        <w:t>, per i figli di un genitore patrizio;</w:t>
      </w:r>
    </w:p>
    <w:p w14:paraId="20B592A2" w14:textId="77777777" w:rsidR="00626F51" w:rsidRDefault="00626F51" w:rsidP="00626F51">
      <w:pPr>
        <w:numPr>
          <w:ilvl w:val="0"/>
          <w:numId w:val="10"/>
        </w:numPr>
        <w:jc w:val="both"/>
        <w:rPr>
          <w:rFonts w:ascii="Arial" w:hAnsi="Arial"/>
          <w:sz w:val="24"/>
        </w:rPr>
      </w:pPr>
      <w:r w:rsidRPr="00D46A27">
        <w:rPr>
          <w:rFonts w:ascii="Arial" w:hAnsi="Arial"/>
          <w:b/>
          <w:sz w:val="24"/>
        </w:rPr>
        <w:t>il nome e il cognome del padre</w:t>
      </w:r>
      <w:r w:rsidRPr="00D46A27">
        <w:rPr>
          <w:rFonts w:ascii="Arial" w:hAnsi="Arial"/>
          <w:sz w:val="24"/>
        </w:rPr>
        <w:t>, per le donne patrizie sposate a un non patrizio;</w:t>
      </w:r>
    </w:p>
    <w:p w14:paraId="70C72571" w14:textId="77777777" w:rsidR="00626F51" w:rsidRDefault="00626F51" w:rsidP="00626F51">
      <w:pPr>
        <w:numPr>
          <w:ilvl w:val="0"/>
          <w:numId w:val="10"/>
        </w:numPr>
        <w:tabs>
          <w:tab w:val="left" w:pos="284"/>
        </w:tabs>
        <w:jc w:val="both"/>
        <w:rPr>
          <w:rFonts w:ascii="Arial" w:hAnsi="Arial"/>
          <w:sz w:val="24"/>
        </w:rPr>
      </w:pPr>
      <w:r w:rsidRPr="00D46A27">
        <w:rPr>
          <w:rFonts w:ascii="Arial" w:hAnsi="Arial"/>
          <w:b/>
          <w:sz w:val="24"/>
        </w:rPr>
        <w:t>il nome del marito</w:t>
      </w:r>
      <w:r w:rsidRPr="00D46A27">
        <w:rPr>
          <w:rFonts w:ascii="Arial" w:hAnsi="Arial"/>
          <w:sz w:val="24"/>
        </w:rPr>
        <w:t>, per le</w:t>
      </w:r>
      <w:r>
        <w:rPr>
          <w:rFonts w:ascii="Arial" w:hAnsi="Arial"/>
          <w:sz w:val="24"/>
        </w:rPr>
        <w:t xml:space="preserve"> donne sposate a un patrizio.</w:t>
      </w:r>
    </w:p>
    <w:p w14:paraId="22F46307" w14:textId="77777777" w:rsidR="00626F51" w:rsidRPr="00C937CC" w:rsidRDefault="00626F51" w:rsidP="00626F51">
      <w:pPr>
        <w:tabs>
          <w:tab w:val="left" w:pos="709"/>
        </w:tabs>
        <w:jc w:val="both"/>
        <w:rPr>
          <w:rFonts w:ascii="Arial" w:hAnsi="Arial"/>
          <w:b/>
          <w:sz w:val="24"/>
        </w:rPr>
      </w:pPr>
    </w:p>
    <w:p w14:paraId="1487CA81" w14:textId="77777777" w:rsidR="00626F51" w:rsidRDefault="00AE20BC" w:rsidP="00626F51">
      <w:pPr>
        <w:tabs>
          <w:tab w:val="left" w:pos="709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Un patrizio</w:t>
      </w:r>
      <w:r w:rsidR="00626F51">
        <w:rPr>
          <w:rFonts w:ascii="Arial" w:hAnsi="Arial"/>
          <w:sz w:val="24"/>
        </w:rPr>
        <w:t xml:space="preserve"> non può firmare più di una proposta</w:t>
      </w:r>
      <w:r>
        <w:rPr>
          <w:rFonts w:ascii="Arial" w:hAnsi="Arial"/>
          <w:sz w:val="24"/>
        </w:rPr>
        <w:t xml:space="preserve"> per la stessa carica, né ritirare la </w:t>
      </w:r>
      <w:r w:rsidR="00626F51">
        <w:rPr>
          <w:rFonts w:ascii="Arial" w:hAnsi="Arial"/>
          <w:sz w:val="24"/>
        </w:rPr>
        <w:t>firma do</w:t>
      </w:r>
      <w:r>
        <w:rPr>
          <w:rFonts w:ascii="Arial" w:hAnsi="Arial"/>
          <w:sz w:val="24"/>
        </w:rPr>
        <w:t>po il deposito. Se un patrizio</w:t>
      </w:r>
      <w:r w:rsidR="00626F51">
        <w:rPr>
          <w:rFonts w:ascii="Arial" w:hAnsi="Arial"/>
          <w:sz w:val="24"/>
        </w:rPr>
        <w:t xml:space="preserve"> ha firmato più di una proposta</w:t>
      </w:r>
      <w:r>
        <w:rPr>
          <w:rFonts w:ascii="Arial" w:hAnsi="Arial"/>
          <w:sz w:val="24"/>
        </w:rPr>
        <w:t xml:space="preserve"> per la stessa carica</w:t>
      </w:r>
      <w:r w:rsidR="00626F51">
        <w:rPr>
          <w:rFonts w:ascii="Arial" w:hAnsi="Arial"/>
          <w:sz w:val="24"/>
        </w:rPr>
        <w:t>, il suo nome e mantenuto sulla prima proposta depositata</w:t>
      </w:r>
      <w:r>
        <w:rPr>
          <w:rFonts w:ascii="Arial" w:hAnsi="Arial"/>
          <w:sz w:val="24"/>
        </w:rPr>
        <w:t>.</w:t>
      </w:r>
    </w:p>
    <w:p w14:paraId="38706ADD" w14:textId="77777777" w:rsidR="00AE20BC" w:rsidRDefault="00AE20BC" w:rsidP="00626F51">
      <w:pPr>
        <w:tabs>
          <w:tab w:val="left" w:pos="709"/>
        </w:tabs>
        <w:jc w:val="both"/>
        <w:rPr>
          <w:rFonts w:ascii="Arial" w:hAnsi="Arial"/>
          <w:sz w:val="24"/>
        </w:rPr>
      </w:pPr>
    </w:p>
    <w:p w14:paraId="4BC07C5F" w14:textId="77777777" w:rsidR="00626F51" w:rsidRDefault="00626F51" w:rsidP="00626F51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Il primo </w:t>
      </w:r>
      <w:r w:rsidRPr="00D46A27">
        <w:rPr>
          <w:rFonts w:ascii="Arial" w:hAnsi="Arial"/>
          <w:sz w:val="24"/>
        </w:rPr>
        <w:t>proponent</w:t>
      </w:r>
      <w:r>
        <w:rPr>
          <w:rFonts w:ascii="Arial" w:hAnsi="Arial"/>
          <w:sz w:val="24"/>
        </w:rPr>
        <w:t xml:space="preserve">e è il rappresentante della proposta </w:t>
      </w:r>
      <w:r w:rsidR="00AE20BC">
        <w:rPr>
          <w:rFonts w:ascii="Arial" w:hAnsi="Arial"/>
          <w:sz w:val="24"/>
        </w:rPr>
        <w:t>ed è</w:t>
      </w:r>
      <w:r w:rsidRPr="00D46A2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</w:t>
      </w:r>
      <w:r w:rsidRPr="00D46A27">
        <w:rPr>
          <w:rFonts w:ascii="Arial" w:hAnsi="Arial"/>
          <w:sz w:val="24"/>
        </w:rPr>
        <w:t>utoriz</w:t>
      </w:r>
      <w:r w:rsidR="00AE20BC">
        <w:rPr>
          <w:rFonts w:ascii="Arial" w:hAnsi="Arial"/>
          <w:sz w:val="24"/>
        </w:rPr>
        <w:t xml:space="preserve">zato ad agire e firmare in </w:t>
      </w:r>
      <w:r w:rsidRPr="00D46A27">
        <w:rPr>
          <w:rFonts w:ascii="Arial" w:hAnsi="Arial"/>
          <w:sz w:val="24"/>
        </w:rPr>
        <w:t>nome</w:t>
      </w:r>
      <w:r w:rsidR="00AE20BC">
        <w:rPr>
          <w:rFonts w:ascii="Arial" w:hAnsi="Arial"/>
          <w:sz w:val="24"/>
        </w:rPr>
        <w:t xml:space="preserve"> di tutti i proponenti e a ricevere validamente le comunicazioni ufficiali, riservate le eccezioni stabilite dalla legge.</w:t>
      </w:r>
    </w:p>
    <w:p w14:paraId="32702B6B" w14:textId="77777777" w:rsidR="00626F51" w:rsidRDefault="00626F51" w:rsidP="00626F51">
      <w:pPr>
        <w:tabs>
          <w:tab w:val="left" w:pos="709"/>
        </w:tabs>
        <w:rPr>
          <w:rFonts w:ascii="Arial" w:hAnsi="Arial"/>
          <w:sz w:val="24"/>
        </w:rPr>
      </w:pPr>
    </w:p>
    <w:p w14:paraId="143E78B9" w14:textId="77777777" w:rsidR="00626F51" w:rsidRDefault="007D03AE" w:rsidP="00626F51">
      <w:pPr>
        <w:tabs>
          <w:tab w:val="left" w:pos="709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Ritiro di proposte e di candidati</w:t>
      </w:r>
    </w:p>
    <w:p w14:paraId="3BAA044F" w14:textId="77777777" w:rsidR="00626F51" w:rsidRDefault="00626F51" w:rsidP="00626F5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proponenti o il loro rappresentante </w:t>
      </w:r>
      <w:r w:rsidR="007D03AE">
        <w:rPr>
          <w:rFonts w:ascii="Arial" w:hAnsi="Arial"/>
          <w:sz w:val="24"/>
        </w:rPr>
        <w:t>a ciò espressamente autorizzato</w:t>
      </w:r>
      <w:r>
        <w:rPr>
          <w:rFonts w:ascii="Arial" w:hAnsi="Arial"/>
          <w:sz w:val="24"/>
        </w:rPr>
        <w:t xml:space="preserve"> possono, con il </w:t>
      </w:r>
      <w:r w:rsidR="007D03AE">
        <w:rPr>
          <w:rFonts w:ascii="Arial" w:hAnsi="Arial"/>
          <w:sz w:val="24"/>
        </w:rPr>
        <w:t xml:space="preserve">consenso </w:t>
      </w:r>
      <w:r w:rsidRPr="007D03AE">
        <w:rPr>
          <w:rFonts w:ascii="Arial" w:hAnsi="Arial"/>
          <w:sz w:val="24"/>
        </w:rPr>
        <w:t>dei candidati</w:t>
      </w:r>
      <w:r>
        <w:rPr>
          <w:rFonts w:ascii="Arial" w:hAnsi="Arial"/>
          <w:sz w:val="24"/>
        </w:rPr>
        <w:t xml:space="preserve">, </w:t>
      </w:r>
      <w:r w:rsidR="007D03AE">
        <w:rPr>
          <w:rFonts w:ascii="Arial" w:hAnsi="Arial"/>
          <w:sz w:val="24"/>
        </w:rPr>
        <w:t>dichiarare per iscritto il ritiro del</w:t>
      </w:r>
      <w:r>
        <w:rPr>
          <w:rFonts w:ascii="Arial" w:hAnsi="Arial"/>
          <w:sz w:val="24"/>
        </w:rPr>
        <w:t xml:space="preserve">la proposta o ridurre il numero dei candidati </w:t>
      </w:r>
      <w:r w:rsidR="007D03AE">
        <w:rPr>
          <w:rFonts w:ascii="Arial" w:hAnsi="Arial"/>
          <w:sz w:val="24"/>
        </w:rPr>
        <w:t>unicamente per permettere</w:t>
      </w:r>
      <w:r w:rsidR="00F50E08">
        <w:rPr>
          <w:rFonts w:ascii="Arial" w:hAnsi="Arial"/>
          <w:sz w:val="24"/>
        </w:rPr>
        <w:t xml:space="preserve"> l’elezione</w:t>
      </w:r>
      <w:r>
        <w:rPr>
          <w:rFonts w:ascii="Arial" w:hAnsi="Arial"/>
          <w:sz w:val="24"/>
        </w:rPr>
        <w:t xml:space="preserve"> tacita, </w:t>
      </w:r>
      <w:r w:rsidRPr="00D46A27">
        <w:rPr>
          <w:rFonts w:ascii="Arial" w:hAnsi="Arial"/>
          <w:b/>
          <w:sz w:val="24"/>
        </w:rPr>
        <w:t>entro le ore 18</w:t>
      </w:r>
      <w:r>
        <w:rPr>
          <w:rFonts w:ascii="Arial" w:hAnsi="Arial"/>
          <w:b/>
          <w:sz w:val="24"/>
        </w:rPr>
        <w:t>.00</w:t>
      </w:r>
      <w:r w:rsidRPr="00D46A27">
        <w:rPr>
          <w:rFonts w:ascii="Arial" w:hAnsi="Arial"/>
          <w:b/>
          <w:sz w:val="24"/>
        </w:rPr>
        <w:t xml:space="preserve"> di lune</w:t>
      </w:r>
      <w:r w:rsidRPr="004E4833">
        <w:rPr>
          <w:rFonts w:ascii="Arial" w:hAnsi="Arial"/>
          <w:b/>
          <w:color w:val="000000" w:themeColor="text1"/>
          <w:sz w:val="24"/>
        </w:rPr>
        <w:t>dì</w:t>
      </w:r>
      <w:r w:rsidR="007D03AE" w:rsidRPr="004E4833">
        <w:rPr>
          <w:rFonts w:ascii="Arial" w:hAnsi="Arial"/>
          <w:b/>
          <w:color w:val="000000" w:themeColor="text1"/>
          <w:sz w:val="24"/>
        </w:rPr>
        <w:t xml:space="preserve"> </w:t>
      </w:r>
      <w:r w:rsidR="00071BA0">
        <w:rPr>
          <w:rFonts w:ascii="Arial" w:hAnsi="Arial"/>
          <w:b/>
          <w:color w:val="000000" w:themeColor="text1"/>
          <w:sz w:val="24"/>
        </w:rPr>
        <w:t>1° febbraio 2021</w:t>
      </w:r>
      <w:r>
        <w:rPr>
          <w:rFonts w:ascii="Arial" w:hAnsi="Arial"/>
          <w:b/>
          <w:i/>
          <w:sz w:val="24"/>
        </w:rPr>
        <w:t xml:space="preserve">. </w:t>
      </w:r>
      <w:r w:rsidR="00873C72">
        <w:rPr>
          <w:rFonts w:ascii="Arial" w:hAnsi="Arial"/>
          <w:sz w:val="24"/>
        </w:rPr>
        <w:t>La</w:t>
      </w:r>
      <w:r w:rsidR="007D03AE">
        <w:rPr>
          <w:rFonts w:ascii="Arial" w:hAnsi="Arial"/>
          <w:sz w:val="24"/>
        </w:rPr>
        <w:t xml:space="preserve"> dichiarazion</w:t>
      </w:r>
      <w:r w:rsidR="00873C72">
        <w:rPr>
          <w:rFonts w:ascii="Arial" w:hAnsi="Arial"/>
          <w:sz w:val="24"/>
        </w:rPr>
        <w:t>e</w:t>
      </w:r>
      <w:r w:rsidR="007D03A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dev</w:t>
      </w:r>
      <w:r w:rsidR="00873C72">
        <w:rPr>
          <w:rFonts w:ascii="Arial" w:hAnsi="Arial"/>
          <w:sz w:val="24"/>
        </w:rPr>
        <w:t xml:space="preserve">e essere consegnata </w:t>
      </w:r>
      <w:r w:rsidR="00F50E08">
        <w:rPr>
          <w:rFonts w:ascii="Arial" w:hAnsi="Arial"/>
          <w:sz w:val="24"/>
        </w:rPr>
        <w:t>a mano</w:t>
      </w:r>
      <w:r>
        <w:rPr>
          <w:rFonts w:ascii="Arial" w:hAnsi="Arial"/>
          <w:sz w:val="24"/>
        </w:rPr>
        <w:t xml:space="preserve"> all'Ufficio patriziale, la cui sede rimarrà aperta, alla data sopra menzionata, dalle ore 17.00 alle ore 18.00.</w:t>
      </w:r>
    </w:p>
    <w:p w14:paraId="04741FE6" w14:textId="77777777"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</w:p>
    <w:p w14:paraId="75F85BD2" w14:textId="77777777"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Rinuncia alla candidatura</w:t>
      </w:r>
    </w:p>
    <w:p w14:paraId="53E77A01" w14:textId="77777777" w:rsidR="00626F51" w:rsidRPr="00873C72" w:rsidRDefault="00626F51" w:rsidP="00626F51">
      <w:pPr>
        <w:tabs>
          <w:tab w:val="left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Ogni candidato può dichiarare al Presidente dell</w:t>
      </w:r>
      <w:r w:rsidR="00873C72">
        <w:rPr>
          <w:rFonts w:ascii="Arial" w:hAnsi="Arial"/>
          <w:sz w:val="24"/>
        </w:rPr>
        <w:t>'u</w:t>
      </w:r>
      <w:r>
        <w:rPr>
          <w:rFonts w:ascii="Arial" w:hAnsi="Arial"/>
          <w:sz w:val="24"/>
        </w:rPr>
        <w:t xml:space="preserve">fficio patriziale per iscritto entro </w:t>
      </w:r>
      <w:r>
        <w:rPr>
          <w:rFonts w:ascii="Arial" w:hAnsi="Arial"/>
          <w:b/>
          <w:sz w:val="24"/>
        </w:rPr>
        <w:t>tre giorni dal termine ultimo di depo</w:t>
      </w:r>
      <w:r w:rsidR="00D275AE">
        <w:rPr>
          <w:rFonts w:ascii="Arial" w:hAnsi="Arial"/>
          <w:b/>
          <w:sz w:val="24"/>
        </w:rPr>
        <w:t xml:space="preserve">sito delle proposte - </w:t>
      </w:r>
      <w:r w:rsidR="00F50E08" w:rsidRPr="004E4833">
        <w:rPr>
          <w:rFonts w:ascii="Arial" w:hAnsi="Arial"/>
          <w:b/>
          <w:color w:val="000000" w:themeColor="text1"/>
          <w:sz w:val="24"/>
        </w:rPr>
        <w:t xml:space="preserve">giovedì </w:t>
      </w:r>
      <w:r w:rsidR="00583ABE" w:rsidRPr="004E4833">
        <w:rPr>
          <w:rFonts w:ascii="Arial" w:hAnsi="Arial"/>
          <w:b/>
          <w:color w:val="000000" w:themeColor="text1"/>
          <w:sz w:val="24"/>
        </w:rPr>
        <w:t>2</w:t>
      </w:r>
      <w:r w:rsidR="003B2BE7" w:rsidRPr="004E4833">
        <w:rPr>
          <w:rFonts w:ascii="Arial" w:hAnsi="Arial"/>
          <w:b/>
          <w:color w:val="000000" w:themeColor="text1"/>
          <w:sz w:val="24"/>
        </w:rPr>
        <w:t>8</w:t>
      </w:r>
      <w:r w:rsidR="00583ABE" w:rsidRPr="004E4833">
        <w:rPr>
          <w:rFonts w:ascii="Arial" w:hAnsi="Arial"/>
          <w:b/>
          <w:color w:val="000000" w:themeColor="text1"/>
          <w:sz w:val="24"/>
        </w:rPr>
        <w:t xml:space="preserve"> gennaio</w:t>
      </w:r>
      <w:r w:rsidR="00F50E08" w:rsidRPr="004E4833">
        <w:rPr>
          <w:rFonts w:ascii="Arial" w:hAnsi="Arial"/>
          <w:b/>
          <w:color w:val="000000" w:themeColor="text1"/>
          <w:sz w:val="24"/>
        </w:rPr>
        <w:t xml:space="preserve"> </w:t>
      </w:r>
      <w:r w:rsidR="00F50E08">
        <w:rPr>
          <w:rFonts w:ascii="Arial" w:hAnsi="Arial"/>
          <w:b/>
          <w:sz w:val="24"/>
        </w:rPr>
        <w:t>20</w:t>
      </w:r>
      <w:r w:rsidR="00873C72">
        <w:rPr>
          <w:rFonts w:ascii="Arial" w:hAnsi="Arial"/>
          <w:b/>
          <w:sz w:val="24"/>
        </w:rPr>
        <w:t>21</w:t>
      </w:r>
      <w:r>
        <w:rPr>
          <w:rFonts w:ascii="Arial" w:hAnsi="Arial"/>
          <w:b/>
          <w:sz w:val="24"/>
        </w:rPr>
        <w:t xml:space="preserve"> - </w:t>
      </w:r>
      <w:r>
        <w:rPr>
          <w:rFonts w:ascii="Arial" w:hAnsi="Arial"/>
          <w:sz w:val="24"/>
        </w:rPr>
        <w:t xml:space="preserve">che rinuncia alla sua candidatura; in questo caso il nome è stralciato d'ufficio dalla proposta. La rinuncia alla candidatura </w:t>
      </w:r>
      <w:r w:rsidRPr="00873C72">
        <w:rPr>
          <w:rFonts w:ascii="Arial" w:hAnsi="Arial"/>
          <w:sz w:val="24"/>
        </w:rPr>
        <w:t>non dà diritto alla sostituzione da parte dei proponenti.</w:t>
      </w:r>
    </w:p>
    <w:p w14:paraId="724055CC" w14:textId="77777777" w:rsidR="00626F51" w:rsidRPr="00873C72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</w:p>
    <w:p w14:paraId="2928605B" w14:textId="77777777" w:rsidR="00633A5C" w:rsidRDefault="00633A5C" w:rsidP="00626F51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Proposte di candidatura definitive</w:t>
      </w:r>
      <w:r w:rsidR="00873C72">
        <w:rPr>
          <w:rFonts w:ascii="Arial" w:hAnsi="Arial"/>
          <w:b/>
          <w:sz w:val="24"/>
        </w:rPr>
        <w:t>, sorteggio e pubblicazione</w:t>
      </w:r>
    </w:p>
    <w:p w14:paraId="0D05569B" w14:textId="77777777" w:rsidR="00633A5C" w:rsidRDefault="00633A5C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  <w:r w:rsidRPr="00633A5C">
        <w:rPr>
          <w:rFonts w:ascii="Arial" w:hAnsi="Arial"/>
          <w:sz w:val="24"/>
        </w:rPr>
        <w:t>Le proposte di c</w:t>
      </w:r>
      <w:r>
        <w:rPr>
          <w:rFonts w:ascii="Arial" w:hAnsi="Arial"/>
          <w:sz w:val="24"/>
        </w:rPr>
        <w:t xml:space="preserve">andidatura sono definitivamente stabilite </w:t>
      </w:r>
      <w:r w:rsidR="00F50E08">
        <w:rPr>
          <w:rFonts w:ascii="Arial" w:hAnsi="Arial"/>
          <w:b/>
          <w:sz w:val="24"/>
        </w:rPr>
        <w:t xml:space="preserve">entro le ore 18.00 di </w:t>
      </w:r>
      <w:r w:rsidR="00F50E08" w:rsidRPr="004E4833">
        <w:rPr>
          <w:rFonts w:ascii="Arial" w:hAnsi="Arial"/>
          <w:b/>
          <w:color w:val="000000" w:themeColor="text1"/>
          <w:sz w:val="24"/>
        </w:rPr>
        <w:t xml:space="preserve">lunedì </w:t>
      </w:r>
      <w:r w:rsidR="00071BA0">
        <w:rPr>
          <w:rFonts w:ascii="Arial" w:hAnsi="Arial"/>
          <w:b/>
          <w:color w:val="000000" w:themeColor="text1"/>
          <w:sz w:val="24"/>
        </w:rPr>
        <w:t xml:space="preserve">1° febbraio </w:t>
      </w:r>
      <w:r w:rsidRPr="00633A5C">
        <w:rPr>
          <w:rFonts w:ascii="Arial" w:hAnsi="Arial"/>
          <w:b/>
          <w:sz w:val="24"/>
        </w:rPr>
        <w:t>20</w:t>
      </w:r>
      <w:r w:rsidR="00873C72">
        <w:rPr>
          <w:rFonts w:ascii="Arial" w:hAnsi="Arial"/>
          <w:b/>
          <w:sz w:val="24"/>
        </w:rPr>
        <w:t>21</w:t>
      </w:r>
      <w:r>
        <w:rPr>
          <w:rFonts w:ascii="Arial" w:hAnsi="Arial"/>
          <w:sz w:val="24"/>
        </w:rPr>
        <w:t xml:space="preserve"> e prendono il nome di liste.</w:t>
      </w:r>
    </w:p>
    <w:p w14:paraId="20D84018" w14:textId="77777777" w:rsidR="00873C72" w:rsidRDefault="00873C72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L’ufficio patriziale determina mediante sorteggio l’ordine di successione delle liste. L’ordine di successione dei candidati è stabilito dai proponenti con la presentazione della proposta.</w:t>
      </w:r>
    </w:p>
    <w:p w14:paraId="231F8CA5" w14:textId="77777777" w:rsidR="00873C72" w:rsidRDefault="00873C72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Le liste con il nome dei candidati e dei proponenti sono pubblicate all’albo patriziale a cura del Presidente o di chi ne fa le veci.</w:t>
      </w:r>
    </w:p>
    <w:p w14:paraId="0C636B10" w14:textId="77777777" w:rsidR="00633A5C" w:rsidRPr="00633A5C" w:rsidRDefault="00633A5C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</w:p>
    <w:p w14:paraId="5D0F0579" w14:textId="77777777"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Voto anticipato</w:t>
      </w:r>
    </w:p>
    <w:p w14:paraId="2451E9CC" w14:textId="77777777" w:rsidR="00626F51" w:rsidRDefault="00626F51" w:rsidP="00626F51">
      <w:pPr>
        <w:tabs>
          <w:tab w:val="left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L'avente </w:t>
      </w:r>
      <w:r w:rsidR="00657627">
        <w:rPr>
          <w:rFonts w:ascii="Arial" w:hAnsi="Arial"/>
          <w:sz w:val="24"/>
        </w:rPr>
        <w:t>diritto di voto può votare all'u</w:t>
      </w:r>
      <w:r>
        <w:rPr>
          <w:rFonts w:ascii="Arial" w:hAnsi="Arial"/>
          <w:sz w:val="24"/>
        </w:rPr>
        <w:t xml:space="preserve">fficio elettorale </w:t>
      </w:r>
      <w:r w:rsidR="00657627">
        <w:rPr>
          <w:rFonts w:ascii="Arial" w:hAnsi="Arial"/>
          <w:sz w:val="24"/>
        </w:rPr>
        <w:t>in via</w:t>
      </w:r>
      <w:r>
        <w:rPr>
          <w:rFonts w:ascii="Arial" w:hAnsi="Arial"/>
          <w:sz w:val="24"/>
        </w:rPr>
        <w:t xml:space="preserve"> anticipat</w:t>
      </w:r>
      <w:r w:rsidR="00657627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prima dell'apertura ufficiale delle operazioni di voto a partire </w:t>
      </w:r>
      <w:r w:rsidRPr="004E4833">
        <w:rPr>
          <w:rFonts w:ascii="Arial" w:hAnsi="Arial"/>
          <w:color w:val="000000" w:themeColor="text1"/>
          <w:sz w:val="24"/>
        </w:rPr>
        <w:t xml:space="preserve">da </w:t>
      </w:r>
      <w:r w:rsidR="00F50E08" w:rsidRPr="004E4833">
        <w:rPr>
          <w:rFonts w:ascii="Arial" w:hAnsi="Arial"/>
          <w:b/>
          <w:color w:val="000000" w:themeColor="text1"/>
          <w:sz w:val="24"/>
        </w:rPr>
        <w:t>martedì</w:t>
      </w:r>
      <w:r w:rsidR="0072443A" w:rsidRPr="004E4833">
        <w:rPr>
          <w:rFonts w:ascii="Arial" w:hAnsi="Arial"/>
          <w:b/>
          <w:color w:val="000000" w:themeColor="text1"/>
          <w:sz w:val="24"/>
        </w:rPr>
        <w:t xml:space="preserve"> </w:t>
      </w:r>
      <w:r w:rsidR="00F54642" w:rsidRPr="004E4833">
        <w:rPr>
          <w:rFonts w:ascii="Arial" w:hAnsi="Arial"/>
          <w:b/>
          <w:color w:val="000000" w:themeColor="text1"/>
          <w:sz w:val="24"/>
        </w:rPr>
        <w:t>6</w:t>
      </w:r>
      <w:r w:rsidR="00F50E08" w:rsidRPr="004E4833">
        <w:rPr>
          <w:rFonts w:ascii="Arial" w:hAnsi="Arial"/>
          <w:b/>
          <w:color w:val="000000" w:themeColor="text1"/>
          <w:sz w:val="24"/>
        </w:rPr>
        <w:t xml:space="preserve"> aprile 20</w:t>
      </w:r>
      <w:r w:rsidR="00F54642" w:rsidRPr="004E4833">
        <w:rPr>
          <w:rFonts w:ascii="Arial" w:hAnsi="Arial"/>
          <w:b/>
          <w:color w:val="000000" w:themeColor="text1"/>
          <w:sz w:val="24"/>
        </w:rPr>
        <w:t>21</w:t>
      </w:r>
      <w:r w:rsidR="00F50E08" w:rsidRPr="004E4833">
        <w:rPr>
          <w:rFonts w:ascii="Arial" w:hAnsi="Arial"/>
          <w:color w:val="000000" w:themeColor="text1"/>
          <w:sz w:val="24"/>
        </w:rPr>
        <w:t xml:space="preserve"> </w:t>
      </w:r>
      <w:r w:rsidR="00F50E08">
        <w:rPr>
          <w:rFonts w:ascii="Arial" w:hAnsi="Arial"/>
          <w:sz w:val="24"/>
        </w:rPr>
        <w:t xml:space="preserve">(lunedì </w:t>
      </w:r>
      <w:r w:rsidR="00F54642">
        <w:rPr>
          <w:rFonts w:ascii="Arial" w:hAnsi="Arial"/>
          <w:sz w:val="24"/>
        </w:rPr>
        <w:t>5</w:t>
      </w:r>
      <w:r w:rsidR="00907887">
        <w:rPr>
          <w:rFonts w:ascii="Arial" w:hAnsi="Arial"/>
          <w:sz w:val="24"/>
        </w:rPr>
        <w:t xml:space="preserve"> aprile</w:t>
      </w:r>
      <w:r w:rsidR="007517AD">
        <w:rPr>
          <w:rFonts w:ascii="Arial" w:hAnsi="Arial"/>
          <w:sz w:val="24"/>
        </w:rPr>
        <w:t xml:space="preserve"> 20</w:t>
      </w:r>
      <w:r w:rsidR="00F54642">
        <w:rPr>
          <w:rFonts w:ascii="Arial" w:hAnsi="Arial"/>
          <w:sz w:val="24"/>
        </w:rPr>
        <w:t>21</w:t>
      </w:r>
      <w:r w:rsidR="007517AD">
        <w:rPr>
          <w:rFonts w:ascii="Arial" w:hAnsi="Arial"/>
          <w:sz w:val="24"/>
        </w:rPr>
        <w:t>: giorno</w:t>
      </w:r>
      <w:r w:rsidR="00F50E08">
        <w:rPr>
          <w:rFonts w:ascii="Arial" w:hAnsi="Arial"/>
          <w:sz w:val="24"/>
        </w:rPr>
        <w:t xml:space="preserve"> festivo)</w:t>
      </w:r>
      <w:r w:rsidR="00F54642">
        <w:rPr>
          <w:rFonts w:ascii="Arial" w:hAnsi="Arial"/>
          <w:sz w:val="24"/>
        </w:rPr>
        <w:t>, presentando</w:t>
      </w:r>
      <w:r>
        <w:rPr>
          <w:rFonts w:ascii="Arial" w:hAnsi="Arial"/>
          <w:sz w:val="24"/>
        </w:rPr>
        <w:t xml:space="preserve"> la </w:t>
      </w:r>
      <w:r w:rsidR="00F54642">
        <w:rPr>
          <w:rFonts w:ascii="Arial" w:hAnsi="Arial"/>
          <w:sz w:val="24"/>
        </w:rPr>
        <w:t>domanda scritta all'u</w:t>
      </w:r>
      <w:r>
        <w:rPr>
          <w:rFonts w:ascii="Arial" w:hAnsi="Arial"/>
          <w:sz w:val="24"/>
        </w:rPr>
        <w:t>fficio patriziale</w:t>
      </w:r>
      <w:r w:rsidR="00F54642">
        <w:rPr>
          <w:rFonts w:ascii="Arial" w:hAnsi="Arial"/>
          <w:sz w:val="24"/>
        </w:rPr>
        <w:t>.</w:t>
      </w:r>
    </w:p>
    <w:p w14:paraId="7582EDBB" w14:textId="77777777" w:rsidR="00626F51" w:rsidRDefault="00626F51" w:rsidP="00626F51">
      <w:pPr>
        <w:tabs>
          <w:tab w:val="left" w:pos="1134"/>
        </w:tabs>
        <w:jc w:val="both"/>
        <w:rPr>
          <w:rFonts w:ascii="Arial" w:hAnsi="Arial"/>
          <w:b/>
          <w:sz w:val="24"/>
        </w:rPr>
      </w:pPr>
    </w:p>
    <w:p w14:paraId="3AE708BC" w14:textId="77777777"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Voto per corrispondenza</w:t>
      </w:r>
    </w:p>
    <w:p w14:paraId="4C46DA0E" w14:textId="77777777" w:rsidR="00626F51" w:rsidRPr="00A050AF" w:rsidRDefault="00626F51" w:rsidP="00626F51">
      <w:pPr>
        <w:pStyle w:val="Corpotesto"/>
        <w:ind w:right="403"/>
        <w:rPr>
          <w:rFonts w:cs="Arial"/>
          <w:szCs w:val="24"/>
        </w:rPr>
      </w:pPr>
      <w:r w:rsidRPr="00A050AF">
        <w:rPr>
          <w:rFonts w:cs="Arial"/>
          <w:szCs w:val="24"/>
        </w:rPr>
        <w:t xml:space="preserve">Il patrizio </w:t>
      </w:r>
      <w:r w:rsidR="00B742F3">
        <w:rPr>
          <w:rFonts w:cs="Arial"/>
          <w:szCs w:val="24"/>
        </w:rPr>
        <w:t xml:space="preserve">può votare </w:t>
      </w:r>
      <w:r w:rsidRPr="00A050AF">
        <w:rPr>
          <w:rFonts w:cs="Arial"/>
          <w:szCs w:val="24"/>
        </w:rPr>
        <w:t>per corrispondenza</w:t>
      </w:r>
      <w:r w:rsidR="00B742F3">
        <w:rPr>
          <w:rFonts w:cs="Arial"/>
          <w:szCs w:val="24"/>
        </w:rPr>
        <w:t xml:space="preserve">, presentando domanda scritta all’ufficio patriziale, </w:t>
      </w:r>
      <w:r w:rsidR="00B742F3" w:rsidRPr="00B742F3">
        <w:rPr>
          <w:rFonts w:cs="Arial"/>
          <w:b/>
          <w:szCs w:val="24"/>
        </w:rPr>
        <w:t xml:space="preserve">al più tardi entro le ore 18.00 di lunedì </w:t>
      </w:r>
      <w:r w:rsidR="00B742F3" w:rsidRPr="004E4833">
        <w:rPr>
          <w:rFonts w:cs="Arial"/>
          <w:b/>
          <w:color w:val="000000" w:themeColor="text1"/>
          <w:szCs w:val="24"/>
        </w:rPr>
        <w:t>12 aprile 2021</w:t>
      </w:r>
      <w:r w:rsidR="00B742F3">
        <w:rPr>
          <w:rFonts w:cs="Arial"/>
          <w:szCs w:val="24"/>
        </w:rPr>
        <w:t>,</w:t>
      </w:r>
      <w:r w:rsidRPr="00A050AF">
        <w:rPr>
          <w:rFonts w:cs="Arial"/>
          <w:szCs w:val="24"/>
        </w:rPr>
        <w:t xml:space="preserve"> a condizione che sia:</w:t>
      </w:r>
    </w:p>
    <w:p w14:paraId="5528290C" w14:textId="77777777" w:rsidR="00626F51" w:rsidRDefault="00626F51" w:rsidP="00626F51">
      <w:pPr>
        <w:tabs>
          <w:tab w:val="left" w:pos="851"/>
        </w:tabs>
        <w:ind w:right="403"/>
        <w:jc w:val="both"/>
        <w:rPr>
          <w:rFonts w:ascii="Arial" w:hAnsi="Arial"/>
          <w:sz w:val="24"/>
        </w:rPr>
      </w:pPr>
    </w:p>
    <w:p w14:paraId="00BB82A9" w14:textId="77777777" w:rsidR="00626F51" w:rsidRPr="00B742F3" w:rsidRDefault="00F50E08" w:rsidP="008448DE">
      <w:pPr>
        <w:numPr>
          <w:ilvl w:val="0"/>
          <w:numId w:val="3"/>
        </w:numPr>
        <w:tabs>
          <w:tab w:val="clear" w:pos="1070"/>
          <w:tab w:val="num" w:pos="426"/>
          <w:tab w:val="num" w:pos="567"/>
          <w:tab w:val="left" w:pos="1134"/>
        </w:tabs>
        <w:ind w:left="426" w:right="403" w:hanging="426"/>
        <w:jc w:val="both"/>
        <w:rPr>
          <w:rFonts w:ascii="Arial" w:hAnsi="Arial"/>
          <w:sz w:val="24"/>
        </w:rPr>
      </w:pPr>
      <w:r w:rsidRPr="00B742F3">
        <w:rPr>
          <w:rFonts w:ascii="Arial" w:hAnsi="Arial"/>
          <w:sz w:val="24"/>
        </w:rPr>
        <w:t>impedito di recarsi nel locale di voto</w:t>
      </w:r>
      <w:r w:rsidR="00626F51" w:rsidRPr="00B742F3">
        <w:rPr>
          <w:rFonts w:ascii="Arial" w:hAnsi="Arial"/>
          <w:sz w:val="24"/>
        </w:rPr>
        <w:t>, essendo ospite o degente</w:t>
      </w:r>
      <w:r w:rsidR="00B742F3" w:rsidRPr="00B742F3">
        <w:rPr>
          <w:rFonts w:ascii="Arial" w:hAnsi="Arial"/>
          <w:sz w:val="24"/>
        </w:rPr>
        <w:t>, di ospedali, case per anziani</w:t>
      </w:r>
      <w:r w:rsidR="00626F51" w:rsidRPr="00B742F3">
        <w:rPr>
          <w:rFonts w:ascii="Arial" w:hAnsi="Arial"/>
          <w:sz w:val="24"/>
        </w:rPr>
        <w:t xml:space="preserve"> </w:t>
      </w:r>
      <w:r w:rsidR="00B742F3" w:rsidRPr="00B742F3">
        <w:rPr>
          <w:rFonts w:ascii="Arial" w:hAnsi="Arial"/>
          <w:sz w:val="24"/>
        </w:rPr>
        <w:t xml:space="preserve">e </w:t>
      </w:r>
      <w:r w:rsidR="00626F51" w:rsidRPr="00B742F3">
        <w:rPr>
          <w:rFonts w:ascii="Arial" w:hAnsi="Arial"/>
          <w:sz w:val="24"/>
        </w:rPr>
        <w:t>altri istituti analoghi siti nel Cantone, secondo l’elenco stabilito dal Consiglio di Stato</w:t>
      </w:r>
      <w:r w:rsidR="007517AD" w:rsidRPr="00B742F3">
        <w:rPr>
          <w:rFonts w:ascii="Arial" w:hAnsi="Arial"/>
          <w:sz w:val="24"/>
        </w:rPr>
        <w:t>;</w:t>
      </w:r>
    </w:p>
    <w:p w14:paraId="349043F1" w14:textId="77777777" w:rsidR="00B742F3" w:rsidRDefault="00F50E08" w:rsidP="00B742F3">
      <w:pPr>
        <w:numPr>
          <w:ilvl w:val="0"/>
          <w:numId w:val="3"/>
        </w:numPr>
        <w:tabs>
          <w:tab w:val="num" w:pos="426"/>
          <w:tab w:val="left" w:pos="1134"/>
        </w:tabs>
        <w:ind w:left="426" w:right="403" w:hanging="426"/>
        <w:jc w:val="both"/>
        <w:rPr>
          <w:rFonts w:ascii="Arial" w:hAnsi="Arial"/>
          <w:sz w:val="24"/>
        </w:rPr>
      </w:pPr>
      <w:r w:rsidRPr="00B742F3">
        <w:rPr>
          <w:rFonts w:ascii="Arial" w:hAnsi="Arial"/>
          <w:sz w:val="24"/>
        </w:rPr>
        <w:t>impedito di recarsi nel locale di voto</w:t>
      </w:r>
      <w:r w:rsidR="00626F51" w:rsidRPr="00B742F3">
        <w:rPr>
          <w:rFonts w:ascii="Arial" w:hAnsi="Arial"/>
          <w:sz w:val="24"/>
        </w:rPr>
        <w:t>,</w:t>
      </w:r>
      <w:r w:rsidR="00B742F3" w:rsidRPr="00B742F3">
        <w:rPr>
          <w:rFonts w:ascii="Arial" w:hAnsi="Arial"/>
          <w:sz w:val="24"/>
        </w:rPr>
        <w:t xml:space="preserve"> essendo ospite o degente, di</w:t>
      </w:r>
      <w:r w:rsidR="00626F51" w:rsidRPr="00B742F3">
        <w:rPr>
          <w:rFonts w:ascii="Arial" w:hAnsi="Arial"/>
          <w:sz w:val="24"/>
        </w:rPr>
        <w:t xml:space="preserve"> ospedali, </w:t>
      </w:r>
      <w:r w:rsidR="00B742F3" w:rsidRPr="00B742F3">
        <w:rPr>
          <w:rFonts w:ascii="Arial" w:hAnsi="Arial"/>
          <w:sz w:val="24"/>
        </w:rPr>
        <w:t>case per anziani e</w:t>
      </w:r>
      <w:r w:rsidR="00626F51" w:rsidRPr="00B742F3">
        <w:rPr>
          <w:rFonts w:ascii="Arial" w:hAnsi="Arial"/>
          <w:sz w:val="24"/>
        </w:rPr>
        <w:t xml:space="preserve"> altri istituti analoghi siti in Svizzera con la presentazione di un'attestazione di degenza; </w:t>
      </w:r>
    </w:p>
    <w:p w14:paraId="1D8B5763" w14:textId="77777777" w:rsidR="00626F51" w:rsidRPr="00B742F3" w:rsidRDefault="00626F51" w:rsidP="00B742F3">
      <w:pPr>
        <w:numPr>
          <w:ilvl w:val="0"/>
          <w:numId w:val="3"/>
        </w:numPr>
        <w:tabs>
          <w:tab w:val="num" w:pos="426"/>
          <w:tab w:val="left" w:pos="1134"/>
        </w:tabs>
        <w:ind w:left="426" w:right="403" w:hanging="426"/>
        <w:jc w:val="both"/>
        <w:rPr>
          <w:rFonts w:ascii="Arial" w:hAnsi="Arial"/>
          <w:sz w:val="24"/>
        </w:rPr>
      </w:pPr>
      <w:r w:rsidRPr="00B742F3">
        <w:rPr>
          <w:rFonts w:ascii="Arial" w:hAnsi="Arial"/>
          <w:sz w:val="24"/>
        </w:rPr>
        <w:t>impedito di recarsi nel locale di voto dalla propria abitazione per malattia o incapacità fisica;</w:t>
      </w:r>
    </w:p>
    <w:p w14:paraId="05A41FFC" w14:textId="77777777" w:rsidR="00626F51" w:rsidRDefault="00626F51" w:rsidP="00B742F3">
      <w:pPr>
        <w:numPr>
          <w:ilvl w:val="0"/>
          <w:numId w:val="3"/>
        </w:numPr>
        <w:tabs>
          <w:tab w:val="num" w:pos="426"/>
          <w:tab w:val="left" w:pos="1134"/>
        </w:tabs>
        <w:ind w:left="0" w:right="403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detenuto in un carcere sito in Svizzera;</w:t>
      </w:r>
    </w:p>
    <w:p w14:paraId="046BCC6C" w14:textId="77777777" w:rsidR="00626F51" w:rsidRDefault="00626F51" w:rsidP="00B742F3">
      <w:pPr>
        <w:numPr>
          <w:ilvl w:val="0"/>
          <w:numId w:val="3"/>
        </w:numPr>
        <w:tabs>
          <w:tab w:val="num" w:pos="426"/>
          <w:tab w:val="left" w:pos="1134"/>
        </w:tabs>
        <w:ind w:left="0" w:right="403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 servizio militare o presta servizio nella protezione civile.</w:t>
      </w:r>
    </w:p>
    <w:p w14:paraId="368DFA1A" w14:textId="77777777" w:rsidR="00626F51" w:rsidRDefault="00626F51" w:rsidP="00B742F3">
      <w:pPr>
        <w:numPr>
          <w:ilvl w:val="0"/>
          <w:numId w:val="3"/>
        </w:numPr>
        <w:tabs>
          <w:tab w:val="num" w:pos="426"/>
          <w:tab w:val="left" w:pos="1134"/>
        </w:tabs>
        <w:ind w:left="0" w:right="403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patrizio domiciliato i</w:t>
      </w:r>
      <w:r w:rsidR="00F50E08">
        <w:rPr>
          <w:rFonts w:ascii="Arial" w:hAnsi="Arial"/>
          <w:sz w:val="24"/>
        </w:rPr>
        <w:t>n Ticino residente in un altro C</w:t>
      </w:r>
      <w:r>
        <w:rPr>
          <w:rFonts w:ascii="Arial" w:hAnsi="Arial"/>
          <w:sz w:val="24"/>
        </w:rPr>
        <w:t>antone o all’estero.</w:t>
      </w:r>
    </w:p>
    <w:p w14:paraId="7FC095BD" w14:textId="77777777" w:rsidR="00626F51" w:rsidRDefault="00626F51" w:rsidP="00626F51">
      <w:pPr>
        <w:tabs>
          <w:tab w:val="num" w:pos="567"/>
          <w:tab w:val="left" w:pos="1134"/>
        </w:tabs>
        <w:ind w:right="403"/>
        <w:jc w:val="both"/>
        <w:rPr>
          <w:rFonts w:ascii="Arial" w:hAnsi="Arial"/>
          <w:sz w:val="24"/>
        </w:rPr>
      </w:pPr>
    </w:p>
    <w:p w14:paraId="1A3D7789" w14:textId="77777777" w:rsidR="00626F51" w:rsidRPr="000F17FE" w:rsidRDefault="00626F51" w:rsidP="00626F51">
      <w:pPr>
        <w:rPr>
          <w:rFonts w:ascii="Arial" w:hAnsi="Arial"/>
          <w:sz w:val="24"/>
        </w:rPr>
      </w:pPr>
      <w:r w:rsidRPr="000F17FE">
        <w:rPr>
          <w:rFonts w:ascii="Arial" w:hAnsi="Arial"/>
          <w:sz w:val="24"/>
        </w:rPr>
        <w:t>La richiesta può essere formulata, nei casi sopra citati a), c), d), e) ed f), mediante il modulo ufficiale</w:t>
      </w:r>
      <w:r w:rsidRPr="000F17FE">
        <w:rPr>
          <w:rStyle w:val="Rimandonotaapidipagina"/>
          <w:rFonts w:ascii="Arial" w:hAnsi="Arial"/>
          <w:sz w:val="24"/>
        </w:rPr>
        <w:footnoteReference w:id="1"/>
      </w:r>
      <w:r w:rsidRPr="000F17FE">
        <w:rPr>
          <w:rFonts w:ascii="Arial" w:hAnsi="Arial"/>
          <w:sz w:val="24"/>
        </w:rPr>
        <w:t xml:space="preserve"> o semplice istanza scritta.</w:t>
      </w:r>
    </w:p>
    <w:p w14:paraId="431F909F" w14:textId="77777777" w:rsidR="00626F51" w:rsidRPr="000F17FE" w:rsidRDefault="00626F51" w:rsidP="00626F51">
      <w:pPr>
        <w:rPr>
          <w:rFonts w:ascii="Arial" w:hAnsi="Arial"/>
          <w:sz w:val="24"/>
        </w:rPr>
      </w:pPr>
    </w:p>
    <w:p w14:paraId="2CFBF30A" w14:textId="77777777" w:rsidR="00626F51" w:rsidRPr="000F17FE" w:rsidRDefault="00626F51" w:rsidP="00626F51">
      <w:pPr>
        <w:numPr>
          <w:ilvl w:val="0"/>
          <w:numId w:val="6"/>
        </w:numPr>
        <w:tabs>
          <w:tab w:val="clear" w:pos="1287"/>
          <w:tab w:val="num" w:pos="426"/>
        </w:tabs>
        <w:ind w:left="426" w:hanging="426"/>
        <w:rPr>
          <w:rFonts w:ascii="Arial" w:hAnsi="Arial"/>
          <w:sz w:val="24"/>
        </w:rPr>
      </w:pPr>
      <w:r w:rsidRPr="000F17FE">
        <w:rPr>
          <w:rFonts w:ascii="Arial" w:hAnsi="Arial"/>
          <w:sz w:val="24"/>
        </w:rPr>
        <w:t>La richiesta deve essere accompagnata da una dichiarazione della Direzione del relativo istituto che attesti la degenza per i casi a) e b).</w:t>
      </w:r>
    </w:p>
    <w:p w14:paraId="58A780DA" w14:textId="77777777" w:rsidR="00626F51" w:rsidRPr="000F17FE" w:rsidRDefault="00626F51" w:rsidP="00626F51">
      <w:pPr>
        <w:rPr>
          <w:rFonts w:ascii="Arial" w:hAnsi="Arial"/>
          <w:sz w:val="24"/>
        </w:rPr>
      </w:pPr>
    </w:p>
    <w:p w14:paraId="2D070A35" w14:textId="77777777" w:rsidR="00626F51" w:rsidRPr="000F17FE" w:rsidRDefault="00626F51" w:rsidP="00626F51">
      <w:pPr>
        <w:numPr>
          <w:ilvl w:val="0"/>
          <w:numId w:val="6"/>
        </w:numPr>
        <w:tabs>
          <w:tab w:val="clear" w:pos="1287"/>
          <w:tab w:val="num" w:pos="426"/>
        </w:tabs>
        <w:ind w:left="426" w:hanging="426"/>
        <w:rPr>
          <w:rFonts w:ascii="Arial" w:hAnsi="Arial"/>
          <w:sz w:val="24"/>
        </w:rPr>
      </w:pPr>
      <w:r w:rsidRPr="000F17FE">
        <w:rPr>
          <w:rFonts w:ascii="Arial" w:hAnsi="Arial"/>
          <w:sz w:val="24"/>
        </w:rPr>
        <w:t>La richiesta deve essere accompagnata da un certificato medico che attesti l’impedimento di recarsi personalmente al locale di voto per il caso c).</w:t>
      </w:r>
    </w:p>
    <w:p w14:paraId="021F5306" w14:textId="77777777" w:rsidR="00626F51" w:rsidRPr="000F17FE" w:rsidRDefault="00626F51" w:rsidP="00626F51">
      <w:pPr>
        <w:rPr>
          <w:rFonts w:ascii="Arial" w:hAnsi="Arial"/>
          <w:sz w:val="24"/>
        </w:rPr>
      </w:pPr>
    </w:p>
    <w:p w14:paraId="06C0B066" w14:textId="77777777" w:rsidR="00626F51" w:rsidRPr="000F17FE" w:rsidRDefault="00626F51" w:rsidP="00C86DC0">
      <w:pPr>
        <w:numPr>
          <w:ilvl w:val="0"/>
          <w:numId w:val="6"/>
        </w:numPr>
        <w:tabs>
          <w:tab w:val="clear" w:pos="1287"/>
          <w:tab w:val="num" w:pos="426"/>
        </w:tabs>
        <w:ind w:left="0" w:firstLine="0"/>
        <w:rPr>
          <w:rFonts w:ascii="Arial" w:hAnsi="Arial"/>
          <w:sz w:val="24"/>
        </w:rPr>
      </w:pPr>
      <w:r w:rsidRPr="000F17FE">
        <w:rPr>
          <w:rFonts w:ascii="Arial" w:hAnsi="Arial"/>
          <w:sz w:val="24"/>
        </w:rPr>
        <w:t>Non è necessaria alcuna dichiarazione per i casi d), e) e f).</w:t>
      </w:r>
      <w:r w:rsidR="0063730F" w:rsidRPr="000F17FE">
        <w:rPr>
          <w:rFonts w:ascii="Arial" w:hAnsi="Arial"/>
          <w:sz w:val="24"/>
        </w:rPr>
        <w:t xml:space="preserve"> </w:t>
      </w:r>
    </w:p>
    <w:p w14:paraId="293BFAC5" w14:textId="77777777" w:rsidR="000F17FE" w:rsidRPr="000F17FE" w:rsidRDefault="000F17FE" w:rsidP="000F17FE">
      <w:pPr>
        <w:rPr>
          <w:rFonts w:ascii="Arial" w:hAnsi="Arial"/>
          <w:sz w:val="24"/>
        </w:rPr>
      </w:pPr>
    </w:p>
    <w:p w14:paraId="7D102D7F" w14:textId="77777777" w:rsidR="00CE3411" w:rsidRDefault="003943B9" w:rsidP="00626F51">
      <w:pPr>
        <w:pStyle w:val="Corpodeltesto2"/>
      </w:pPr>
      <w:r>
        <w:t xml:space="preserve">L'elettore </w:t>
      </w:r>
      <w:r w:rsidR="000F17FE">
        <w:t xml:space="preserve">che fa richiesta di votare per corrispondenza </w:t>
      </w:r>
      <w:r w:rsidR="00CE3411">
        <w:t>deve:</w:t>
      </w:r>
    </w:p>
    <w:p w14:paraId="70AE5F33" w14:textId="77777777" w:rsidR="00CE3411" w:rsidRPr="009562A3" w:rsidRDefault="00574FDA" w:rsidP="00CE3411">
      <w:pPr>
        <w:pStyle w:val="Corpodeltesto2"/>
        <w:numPr>
          <w:ilvl w:val="0"/>
          <w:numId w:val="11"/>
        </w:numPr>
        <w:rPr>
          <w:color w:val="000000" w:themeColor="text1"/>
        </w:rPr>
      </w:pPr>
      <w:r w:rsidRPr="009562A3">
        <w:rPr>
          <w:color w:val="000000" w:themeColor="text1"/>
        </w:rPr>
        <w:t>c</w:t>
      </w:r>
      <w:r w:rsidR="00CE3411" w:rsidRPr="009562A3">
        <w:rPr>
          <w:color w:val="000000" w:themeColor="text1"/>
        </w:rPr>
        <w:t>ompilare la scheda di proprio pugno;</w:t>
      </w:r>
    </w:p>
    <w:p w14:paraId="6C872C13" w14:textId="77777777" w:rsidR="00CE3411" w:rsidRPr="009562A3" w:rsidRDefault="00CE3411" w:rsidP="00CE3411">
      <w:pPr>
        <w:pStyle w:val="Corpodeltesto2"/>
        <w:numPr>
          <w:ilvl w:val="0"/>
          <w:numId w:val="11"/>
        </w:numPr>
        <w:rPr>
          <w:color w:val="000000" w:themeColor="text1"/>
        </w:rPr>
      </w:pPr>
      <w:r w:rsidRPr="009562A3">
        <w:rPr>
          <w:color w:val="000000" w:themeColor="text1"/>
        </w:rPr>
        <w:t xml:space="preserve">introdurre la scheda votata nella </w:t>
      </w:r>
      <w:r w:rsidR="003943B9" w:rsidRPr="009562A3">
        <w:rPr>
          <w:color w:val="000000" w:themeColor="text1"/>
        </w:rPr>
        <w:t xml:space="preserve">busta </w:t>
      </w:r>
      <w:r w:rsidRPr="009562A3">
        <w:rPr>
          <w:color w:val="000000" w:themeColor="text1"/>
        </w:rPr>
        <w:t>con la dicitura “Elezione patriziale</w:t>
      </w:r>
      <w:r w:rsidR="009562A3" w:rsidRPr="009562A3">
        <w:rPr>
          <w:color w:val="000000" w:themeColor="text1"/>
        </w:rPr>
        <w:t>”</w:t>
      </w:r>
    </w:p>
    <w:p w14:paraId="18B2BB2F" w14:textId="77777777" w:rsidR="00CE3411" w:rsidRPr="009562A3" w:rsidRDefault="00CE3411" w:rsidP="00CE3411">
      <w:pPr>
        <w:pStyle w:val="Corpodeltesto2"/>
        <w:numPr>
          <w:ilvl w:val="0"/>
          <w:numId w:val="11"/>
        </w:numPr>
        <w:rPr>
          <w:color w:val="000000" w:themeColor="text1"/>
        </w:rPr>
      </w:pPr>
      <w:r w:rsidRPr="009562A3">
        <w:rPr>
          <w:color w:val="000000" w:themeColor="text1"/>
        </w:rPr>
        <w:t>riempire</w:t>
      </w:r>
      <w:r w:rsidR="00075697" w:rsidRPr="009562A3">
        <w:rPr>
          <w:color w:val="000000" w:themeColor="text1"/>
        </w:rPr>
        <w:t xml:space="preserve"> e firma</w:t>
      </w:r>
      <w:r w:rsidRPr="009562A3">
        <w:rPr>
          <w:color w:val="000000" w:themeColor="text1"/>
        </w:rPr>
        <w:t>re</w:t>
      </w:r>
      <w:r w:rsidR="00075697" w:rsidRPr="009562A3">
        <w:rPr>
          <w:color w:val="000000" w:themeColor="text1"/>
        </w:rPr>
        <w:t xml:space="preserve"> l</w:t>
      </w:r>
      <w:r w:rsidR="003943B9" w:rsidRPr="009562A3">
        <w:rPr>
          <w:color w:val="000000" w:themeColor="text1"/>
        </w:rPr>
        <w:t>a carta di legittimazione</w:t>
      </w:r>
      <w:r w:rsidRPr="009562A3">
        <w:rPr>
          <w:color w:val="000000" w:themeColor="text1"/>
        </w:rPr>
        <w:t xml:space="preserve"> di voto;</w:t>
      </w:r>
    </w:p>
    <w:p w14:paraId="1BC3AB4E" w14:textId="77777777" w:rsidR="00CE3411" w:rsidRPr="009562A3" w:rsidRDefault="00CE3411" w:rsidP="00CE3411">
      <w:pPr>
        <w:pStyle w:val="Corpodeltesto2"/>
        <w:numPr>
          <w:ilvl w:val="0"/>
          <w:numId w:val="11"/>
        </w:numPr>
        <w:rPr>
          <w:color w:val="000000" w:themeColor="text1"/>
        </w:rPr>
      </w:pPr>
      <w:r w:rsidRPr="009562A3">
        <w:rPr>
          <w:color w:val="000000" w:themeColor="text1"/>
        </w:rPr>
        <w:t>inserir</w:t>
      </w:r>
      <w:r w:rsidR="00626F51" w:rsidRPr="009562A3">
        <w:rPr>
          <w:color w:val="000000" w:themeColor="text1"/>
        </w:rPr>
        <w:t>e nella busta di trasmissione</w:t>
      </w:r>
      <w:r w:rsidR="00CA3848" w:rsidRPr="009562A3">
        <w:rPr>
          <w:color w:val="000000" w:themeColor="text1"/>
        </w:rPr>
        <w:t xml:space="preserve"> ricevuta</w:t>
      </w:r>
      <w:r w:rsidRPr="009562A3">
        <w:rPr>
          <w:color w:val="000000" w:themeColor="text1"/>
        </w:rPr>
        <w:t xml:space="preserve"> dall’ufficio patriziale la busta con la scheda votata e la carta di legittimazione;</w:t>
      </w:r>
    </w:p>
    <w:p w14:paraId="3C8F8FC6" w14:textId="77777777" w:rsidR="00CE3411" w:rsidRPr="009562A3" w:rsidRDefault="00626F51" w:rsidP="00CE3411">
      <w:pPr>
        <w:pStyle w:val="Corpodeltesto2"/>
        <w:numPr>
          <w:ilvl w:val="0"/>
          <w:numId w:val="11"/>
        </w:numPr>
        <w:rPr>
          <w:color w:val="000000" w:themeColor="text1"/>
        </w:rPr>
      </w:pPr>
      <w:r w:rsidRPr="009562A3">
        <w:rPr>
          <w:color w:val="000000" w:themeColor="text1"/>
        </w:rPr>
        <w:t>spedire immediatamente la busta di trasmissione all’ufficio patrizia</w:t>
      </w:r>
      <w:r w:rsidR="00CE3411" w:rsidRPr="009562A3">
        <w:rPr>
          <w:color w:val="000000" w:themeColor="text1"/>
        </w:rPr>
        <w:t xml:space="preserve">le. </w:t>
      </w:r>
    </w:p>
    <w:p w14:paraId="6A8B80DC" w14:textId="77777777" w:rsidR="00CE3411" w:rsidRPr="00CE668D" w:rsidRDefault="00CE3411" w:rsidP="00CE3411">
      <w:pPr>
        <w:pStyle w:val="Corpodeltesto2"/>
      </w:pPr>
    </w:p>
    <w:p w14:paraId="04DB6146" w14:textId="77777777" w:rsidR="00626F51" w:rsidRPr="00A050AF" w:rsidRDefault="00CE3411" w:rsidP="00CE3411">
      <w:pPr>
        <w:pStyle w:val="Corpodeltesto2"/>
      </w:pPr>
      <w:r>
        <w:t>Le schede votate che giungono, all’u</w:t>
      </w:r>
      <w:r w:rsidR="00626F51" w:rsidRPr="00A050AF">
        <w:t>fficio patriziale</w:t>
      </w:r>
      <w:r>
        <w:t>,</w:t>
      </w:r>
      <w:r w:rsidR="00626F51" w:rsidRPr="00A050AF">
        <w:t xml:space="preserve"> dopo la chiusura delle oper</w:t>
      </w:r>
      <w:r w:rsidR="00075697">
        <w:t>azioni di voto, ovvero</w:t>
      </w:r>
      <w:r w:rsidR="00626F51" w:rsidRPr="00A050AF">
        <w:t xml:space="preserve"> </w:t>
      </w:r>
      <w:r>
        <w:rPr>
          <w:b/>
          <w:bCs/>
        </w:rPr>
        <w:t>dopo le ore 12.00</w:t>
      </w:r>
      <w:r w:rsidR="00CA3848">
        <w:rPr>
          <w:b/>
          <w:bCs/>
        </w:rPr>
        <w:t xml:space="preserve"> di domenica </w:t>
      </w:r>
      <w:r w:rsidRPr="004E4833">
        <w:rPr>
          <w:b/>
          <w:bCs/>
          <w:color w:val="000000" w:themeColor="text1"/>
        </w:rPr>
        <w:t>18</w:t>
      </w:r>
      <w:r w:rsidR="00626F51" w:rsidRPr="004E4833">
        <w:rPr>
          <w:b/>
          <w:bCs/>
          <w:color w:val="000000" w:themeColor="text1"/>
        </w:rPr>
        <w:t xml:space="preserve"> aprile 20</w:t>
      </w:r>
      <w:r w:rsidRPr="004E4833">
        <w:rPr>
          <w:b/>
          <w:bCs/>
          <w:color w:val="000000" w:themeColor="text1"/>
        </w:rPr>
        <w:t>21</w:t>
      </w:r>
      <w:r w:rsidRPr="004E4833">
        <w:rPr>
          <w:color w:val="000000" w:themeColor="text1"/>
        </w:rPr>
        <w:t xml:space="preserve"> </w:t>
      </w:r>
      <w:r>
        <w:t xml:space="preserve">non sono </w:t>
      </w:r>
      <w:r w:rsidR="00626F51" w:rsidRPr="00A050AF">
        <w:t>prese in considerazione ai fini dello spoglio.</w:t>
      </w:r>
    </w:p>
    <w:p w14:paraId="6F2F7CBD" w14:textId="77777777"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4"/>
        </w:rPr>
      </w:pPr>
    </w:p>
    <w:p w14:paraId="0BD1555A" w14:textId="77777777" w:rsidR="00CD0E7F" w:rsidRDefault="00CD0E7F" w:rsidP="00CD0E7F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Espressione del voto</w:t>
      </w:r>
    </w:p>
    <w:p w14:paraId="78C40661" w14:textId="77777777" w:rsidR="00CD0E7F" w:rsidRPr="00296B3D" w:rsidRDefault="00CD0E7F" w:rsidP="00CD0E7F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  <w:r w:rsidRPr="00296B3D">
        <w:rPr>
          <w:rFonts w:ascii="Arial" w:hAnsi="Arial"/>
          <w:sz w:val="24"/>
        </w:rPr>
        <w:t xml:space="preserve">L’elettore vota apponendo una croce </w:t>
      </w:r>
      <w:r w:rsidR="00574FDA">
        <w:rPr>
          <w:rFonts w:ascii="Arial" w:hAnsi="Arial"/>
          <w:sz w:val="24"/>
        </w:rPr>
        <w:t>nella casella che affianca i</w:t>
      </w:r>
      <w:r w:rsidRPr="00296B3D">
        <w:rPr>
          <w:rFonts w:ascii="Arial" w:hAnsi="Arial"/>
          <w:sz w:val="24"/>
        </w:rPr>
        <w:t xml:space="preserve">l nome </w:t>
      </w:r>
      <w:r>
        <w:rPr>
          <w:rFonts w:ascii="Arial" w:hAnsi="Arial"/>
          <w:sz w:val="24"/>
        </w:rPr>
        <w:t xml:space="preserve">dei </w:t>
      </w:r>
      <w:r w:rsidRPr="00296B3D">
        <w:rPr>
          <w:rFonts w:ascii="Arial" w:hAnsi="Arial"/>
          <w:sz w:val="24"/>
        </w:rPr>
        <w:t>candidat</w:t>
      </w:r>
      <w:r>
        <w:rPr>
          <w:rFonts w:ascii="Arial" w:hAnsi="Arial"/>
          <w:sz w:val="24"/>
        </w:rPr>
        <w:t>i</w:t>
      </w:r>
      <w:r w:rsidRPr="00296B3D">
        <w:rPr>
          <w:rFonts w:ascii="Arial" w:hAnsi="Arial"/>
          <w:sz w:val="24"/>
        </w:rPr>
        <w:t xml:space="preserve"> prescelt</w:t>
      </w:r>
      <w:r>
        <w:rPr>
          <w:rFonts w:ascii="Arial" w:hAnsi="Arial"/>
          <w:sz w:val="24"/>
        </w:rPr>
        <w:t>i</w:t>
      </w:r>
      <w:r w:rsidRPr="00296B3D">
        <w:rPr>
          <w:rFonts w:ascii="Arial" w:hAnsi="Arial"/>
          <w:sz w:val="24"/>
        </w:rPr>
        <w:t>. Il numero massimo di voti che può essere espresso corrisponde al numero dei seggi da attribuire. Per ogni candidato può essere espresso al massimo un voto.</w:t>
      </w:r>
    </w:p>
    <w:p w14:paraId="1335A948" w14:textId="77777777"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4"/>
        </w:rPr>
      </w:pPr>
    </w:p>
    <w:p w14:paraId="18E2B645" w14:textId="77777777" w:rsidR="00626F51" w:rsidRPr="009D595C" w:rsidRDefault="00626F51" w:rsidP="00626F51">
      <w:pPr>
        <w:jc w:val="both"/>
        <w:rPr>
          <w:rFonts w:ascii="Arial" w:hAnsi="Arial"/>
          <w:b/>
          <w:sz w:val="24"/>
        </w:rPr>
      </w:pPr>
      <w:r w:rsidRPr="009D595C">
        <w:rPr>
          <w:rFonts w:ascii="Arial" w:hAnsi="Arial"/>
          <w:b/>
          <w:sz w:val="24"/>
        </w:rPr>
        <w:t>Pubblicazione</w:t>
      </w:r>
    </w:p>
    <w:p w14:paraId="4C77289E" w14:textId="77777777" w:rsidR="00574FDA" w:rsidRDefault="00574FDA" w:rsidP="00626F5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 presente decreto</w:t>
      </w:r>
      <w:r w:rsidR="00626F51">
        <w:rPr>
          <w:rFonts w:ascii="Arial" w:hAnsi="Arial"/>
          <w:sz w:val="24"/>
        </w:rPr>
        <w:t xml:space="preserve"> è pubblicato all’albo patriziale e vale quale avviso formale alle autorità e ai cittadini patrizi. </w:t>
      </w:r>
    </w:p>
    <w:p w14:paraId="125E0E0B" w14:textId="77777777" w:rsidR="00626F51" w:rsidRDefault="00626F51" w:rsidP="00626F5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Per quanto non richiamato si rimanda alle disposizioni previste dalla </w:t>
      </w:r>
      <w:r>
        <w:rPr>
          <w:rFonts w:ascii="Arial" w:hAnsi="Arial" w:cs="Arial"/>
          <w:sz w:val="24"/>
          <w:szCs w:val="24"/>
        </w:rPr>
        <w:t>l</w:t>
      </w:r>
      <w:r w:rsidRPr="00CE41E6">
        <w:rPr>
          <w:rFonts w:ascii="Arial" w:hAnsi="Arial" w:cs="Arial"/>
          <w:sz w:val="24"/>
          <w:szCs w:val="24"/>
        </w:rPr>
        <w:t>egge organica patriziale del 28 aprile 1992</w:t>
      </w:r>
      <w:r>
        <w:rPr>
          <w:rFonts w:ascii="Arial" w:hAnsi="Arial" w:cs="Arial"/>
          <w:sz w:val="24"/>
          <w:szCs w:val="24"/>
        </w:rPr>
        <w:t xml:space="preserve"> (LOP), dal r</w:t>
      </w:r>
      <w:r w:rsidRPr="00CE41E6">
        <w:rPr>
          <w:rFonts w:ascii="Arial" w:hAnsi="Arial" w:cs="Arial"/>
          <w:sz w:val="24"/>
          <w:szCs w:val="24"/>
        </w:rPr>
        <w:t xml:space="preserve">egolamento </w:t>
      </w:r>
      <w:r>
        <w:rPr>
          <w:rFonts w:ascii="Arial" w:hAnsi="Arial" w:cs="Arial"/>
          <w:sz w:val="24"/>
          <w:szCs w:val="24"/>
        </w:rPr>
        <w:t>d’</w:t>
      </w:r>
      <w:r w:rsidRPr="00CE41E6">
        <w:rPr>
          <w:rFonts w:ascii="Arial" w:hAnsi="Arial" w:cs="Arial"/>
          <w:sz w:val="24"/>
          <w:szCs w:val="24"/>
        </w:rPr>
        <w:t xml:space="preserve">applicazione </w:t>
      </w:r>
      <w:r>
        <w:rPr>
          <w:rFonts w:ascii="Arial" w:hAnsi="Arial" w:cs="Arial"/>
          <w:sz w:val="24"/>
          <w:szCs w:val="24"/>
        </w:rPr>
        <w:t xml:space="preserve">alla </w:t>
      </w:r>
      <w:r w:rsidRPr="00CE41E6">
        <w:rPr>
          <w:rFonts w:ascii="Arial" w:hAnsi="Arial" w:cs="Arial"/>
          <w:sz w:val="24"/>
          <w:szCs w:val="24"/>
        </w:rPr>
        <w:t>legge organica patriziale dell'11 ottobre 1994</w:t>
      </w:r>
      <w:r>
        <w:rPr>
          <w:rFonts w:ascii="Arial" w:hAnsi="Arial" w:cs="Arial"/>
          <w:sz w:val="24"/>
          <w:szCs w:val="24"/>
        </w:rPr>
        <w:t xml:space="preserve"> (RALOP), dalla l</w:t>
      </w:r>
      <w:r w:rsidRPr="00CE41E6">
        <w:rPr>
          <w:rFonts w:ascii="Arial" w:hAnsi="Arial" w:cs="Arial"/>
          <w:sz w:val="24"/>
          <w:szCs w:val="24"/>
        </w:rPr>
        <w:t>egge sull</w:t>
      </w:r>
      <w:r>
        <w:rPr>
          <w:rFonts w:ascii="Arial" w:hAnsi="Arial" w:cs="Arial"/>
          <w:sz w:val="24"/>
          <w:szCs w:val="24"/>
        </w:rPr>
        <w:t>e elezioni patriziali</w:t>
      </w:r>
      <w:r w:rsidR="00574F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10 novembre 2008 (</w:t>
      </w:r>
      <w:proofErr w:type="spellStart"/>
      <w:r>
        <w:rPr>
          <w:rFonts w:ascii="Arial" w:hAnsi="Arial" w:cs="Arial"/>
          <w:sz w:val="24"/>
          <w:szCs w:val="24"/>
        </w:rPr>
        <w:t>LElPatr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/>
          <w:sz w:val="24"/>
        </w:rPr>
        <w:t xml:space="preserve">dalla legge sull'esercizio dei diritti politici del </w:t>
      </w:r>
      <w:r w:rsidR="00574FDA">
        <w:rPr>
          <w:rFonts w:ascii="Arial" w:hAnsi="Arial"/>
          <w:sz w:val="24"/>
        </w:rPr>
        <w:t>19 novembre 2018 (LEDP) e dal r</w:t>
      </w:r>
      <w:r>
        <w:rPr>
          <w:rFonts w:ascii="Arial" w:hAnsi="Arial"/>
          <w:sz w:val="24"/>
        </w:rPr>
        <w:t xml:space="preserve">egolamento sull'esercizio dei diritti politici del </w:t>
      </w:r>
      <w:r w:rsidR="00574FDA">
        <w:rPr>
          <w:rFonts w:ascii="Arial" w:hAnsi="Arial"/>
          <w:sz w:val="24"/>
        </w:rPr>
        <w:t>5 giugno 2019 (REDP)</w:t>
      </w:r>
      <w:r>
        <w:rPr>
          <w:rFonts w:ascii="Arial" w:hAnsi="Arial"/>
          <w:sz w:val="24"/>
        </w:rPr>
        <w:t>.</w:t>
      </w:r>
    </w:p>
    <w:p w14:paraId="3D4D6AE7" w14:textId="77777777" w:rsidR="00C01DED" w:rsidRDefault="00C01DED" w:rsidP="00626F51">
      <w:pPr>
        <w:jc w:val="both"/>
        <w:rPr>
          <w:rFonts w:ascii="Arial" w:hAnsi="Arial"/>
          <w:sz w:val="24"/>
        </w:rPr>
      </w:pPr>
    </w:p>
    <w:p w14:paraId="5E0AEE84" w14:textId="77777777" w:rsidR="00C01DED" w:rsidRDefault="00C01DED" w:rsidP="00626F51">
      <w:pPr>
        <w:jc w:val="both"/>
        <w:rPr>
          <w:rFonts w:ascii="Arial" w:hAnsi="Arial"/>
          <w:sz w:val="24"/>
        </w:rPr>
      </w:pPr>
    </w:p>
    <w:p w14:paraId="646D2C8C" w14:textId="6A4785C0" w:rsidR="00626F51" w:rsidRDefault="00626F51" w:rsidP="00626F51">
      <w:pPr>
        <w:tabs>
          <w:tab w:val="left" w:pos="709"/>
          <w:tab w:val="left" w:pos="1134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PER L'UFFICIO PATRIZIALE</w:t>
      </w:r>
    </w:p>
    <w:p w14:paraId="54E31527" w14:textId="77777777" w:rsidR="006770FF" w:rsidRDefault="006770FF" w:rsidP="00626F51">
      <w:pPr>
        <w:tabs>
          <w:tab w:val="left" w:pos="709"/>
          <w:tab w:val="left" w:pos="1134"/>
        </w:tabs>
        <w:jc w:val="center"/>
        <w:rPr>
          <w:rFonts w:ascii="Arial" w:hAnsi="Arial"/>
          <w:b/>
          <w:sz w:val="24"/>
        </w:rPr>
      </w:pPr>
    </w:p>
    <w:p w14:paraId="4B52D498" w14:textId="77777777" w:rsidR="00626F51" w:rsidRDefault="00626F51" w:rsidP="00626F51">
      <w:pPr>
        <w:tabs>
          <w:tab w:val="left" w:pos="2269"/>
          <w:tab w:val="left" w:pos="595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Il Presidente:</w:t>
      </w:r>
      <w:r>
        <w:rPr>
          <w:rFonts w:ascii="Arial" w:hAnsi="Arial"/>
          <w:b/>
          <w:sz w:val="24"/>
        </w:rPr>
        <w:tab/>
        <w:t xml:space="preserve">Il 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Segretario</w:t>
        </w:r>
      </w:smartTag>
      <w:r>
        <w:rPr>
          <w:rFonts w:ascii="Arial" w:hAnsi="Arial"/>
          <w:b/>
          <w:sz w:val="24"/>
        </w:rPr>
        <w:t>:</w:t>
      </w:r>
    </w:p>
    <w:sectPr w:rsidR="00626F51" w:rsidSect="00B823EC">
      <w:footerReference w:type="default" r:id="rId8"/>
      <w:footerReference w:type="first" r:id="rId9"/>
      <w:pgSz w:w="11907" w:h="16840"/>
      <w:pgMar w:top="1418" w:right="510" w:bottom="1418" w:left="19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DD68C" w14:textId="77777777" w:rsidR="009236B3" w:rsidRDefault="009236B3">
      <w:r>
        <w:separator/>
      </w:r>
    </w:p>
  </w:endnote>
  <w:endnote w:type="continuationSeparator" w:id="0">
    <w:p w14:paraId="1A22A862" w14:textId="77777777" w:rsidR="009236B3" w:rsidRDefault="0092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129DB" w14:textId="77777777" w:rsidR="00B508B3" w:rsidRDefault="00B508B3">
    <w:pPr>
      <w:pStyle w:val="Pidipagina"/>
    </w:pPr>
    <w:r>
      <w:rPr>
        <w:noProof/>
      </w:rPr>
      <w:t>EC-1.1  Convocazione assemblea patriziale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1BC5D" w14:textId="77777777" w:rsidR="00B508B3" w:rsidRPr="00EE1587" w:rsidRDefault="00B508B3" w:rsidP="00EE1587">
    <w:pPr>
      <w:pStyle w:val="Pidipagina"/>
    </w:pPr>
    <w:r>
      <w:rPr>
        <w:noProof/>
      </w:rPr>
      <w:t>EC-1.1  Convocazione assemblea patriziale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578A6" w14:textId="77777777" w:rsidR="009236B3" w:rsidRDefault="009236B3">
      <w:r>
        <w:separator/>
      </w:r>
    </w:p>
  </w:footnote>
  <w:footnote w:type="continuationSeparator" w:id="0">
    <w:p w14:paraId="34AC94E5" w14:textId="77777777" w:rsidR="009236B3" w:rsidRDefault="009236B3">
      <w:r>
        <w:continuationSeparator/>
      </w:r>
    </w:p>
  </w:footnote>
  <w:footnote w:id="1">
    <w:p w14:paraId="6CEE7924" w14:textId="77777777" w:rsidR="00B508B3" w:rsidRPr="0072443A" w:rsidRDefault="00B508B3" w:rsidP="00626F51">
      <w:pPr>
        <w:pStyle w:val="Testonotaapidipagina"/>
      </w:pPr>
      <w:r>
        <w:rPr>
          <w:rStyle w:val="Rimandonotaapidipagina"/>
          <w:rFonts w:ascii="Arial" w:hAnsi="Arial"/>
        </w:rPr>
        <w:footnoteRef/>
      </w:r>
      <w:r>
        <w:rPr>
          <w:rFonts w:ascii="Arial" w:hAnsi="Arial"/>
        </w:rPr>
        <w:t xml:space="preserve"> </w:t>
      </w:r>
      <w:r w:rsidRPr="0072443A">
        <w:rPr>
          <w:rFonts w:ascii="Arial" w:hAnsi="Arial"/>
        </w:rPr>
        <w:t>Modulo allestito da</w:t>
      </w:r>
      <w:r w:rsidR="00CA3848">
        <w:rPr>
          <w:rFonts w:ascii="Arial" w:hAnsi="Arial"/>
        </w:rPr>
        <w:t>lla Cancelleria dello Stato</w:t>
      </w:r>
      <w:r w:rsidRPr="0072443A">
        <w:rPr>
          <w:rFonts w:ascii="Arial" w:hAnsi="Arial"/>
        </w:rPr>
        <w:t xml:space="preserve">, ottenibile presso l’Ufficio patriziale, </w:t>
      </w:r>
      <w:r w:rsidR="0037590B">
        <w:rPr>
          <w:rFonts w:ascii="Arial" w:hAnsi="Arial"/>
        </w:rPr>
        <w:t xml:space="preserve">gli ospedali, le case per anziani e </w:t>
      </w:r>
      <w:r w:rsidRPr="0072443A">
        <w:rPr>
          <w:rFonts w:ascii="Arial" w:hAnsi="Arial"/>
        </w:rPr>
        <w:t>gli istituti siti nel Cantone come pure nel sito internet www.ti.ch/</w:t>
      </w:r>
      <w:r w:rsidR="0037590B">
        <w:rPr>
          <w:rFonts w:ascii="Arial" w:hAnsi="Arial"/>
        </w:rPr>
        <w:t>diritti-politici.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3DD5"/>
    <w:multiLevelType w:val="hybridMultilevel"/>
    <w:tmpl w:val="B7AE3B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64F2E"/>
    <w:multiLevelType w:val="hybridMultilevel"/>
    <w:tmpl w:val="BBD446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D27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1E7E43"/>
    <w:multiLevelType w:val="hybridMultilevel"/>
    <w:tmpl w:val="357EA4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81FED"/>
    <w:multiLevelType w:val="hybridMultilevel"/>
    <w:tmpl w:val="9F90D854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912A4C"/>
    <w:multiLevelType w:val="hybridMultilevel"/>
    <w:tmpl w:val="B072AB0A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8E5148"/>
    <w:multiLevelType w:val="hybridMultilevel"/>
    <w:tmpl w:val="A7607CEE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925453F"/>
    <w:multiLevelType w:val="hybridMultilevel"/>
    <w:tmpl w:val="A738AE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519F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D34547"/>
    <w:multiLevelType w:val="hybridMultilevel"/>
    <w:tmpl w:val="E11CB116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7C16A7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8A"/>
    <w:rsid w:val="00050947"/>
    <w:rsid w:val="00071BA0"/>
    <w:rsid w:val="000739CE"/>
    <w:rsid w:val="00075697"/>
    <w:rsid w:val="000A4085"/>
    <w:rsid w:val="000F17FE"/>
    <w:rsid w:val="001632AA"/>
    <w:rsid w:val="001F5A6C"/>
    <w:rsid w:val="00221F20"/>
    <w:rsid w:val="00282C0D"/>
    <w:rsid w:val="00296B3D"/>
    <w:rsid w:val="002D3EDB"/>
    <w:rsid w:val="00314DE6"/>
    <w:rsid w:val="00334BA9"/>
    <w:rsid w:val="00365701"/>
    <w:rsid w:val="003738E8"/>
    <w:rsid w:val="0037590B"/>
    <w:rsid w:val="003849C4"/>
    <w:rsid w:val="003943B9"/>
    <w:rsid w:val="003A3CFC"/>
    <w:rsid w:val="003B2BE7"/>
    <w:rsid w:val="003E5E85"/>
    <w:rsid w:val="00437361"/>
    <w:rsid w:val="00440288"/>
    <w:rsid w:val="00441C0B"/>
    <w:rsid w:val="004C697F"/>
    <w:rsid w:val="004D188A"/>
    <w:rsid w:val="004D4FF1"/>
    <w:rsid w:val="004E4833"/>
    <w:rsid w:val="004E4C76"/>
    <w:rsid w:val="0053366A"/>
    <w:rsid w:val="00574FDA"/>
    <w:rsid w:val="00583ABE"/>
    <w:rsid w:val="00626F51"/>
    <w:rsid w:val="00633A5C"/>
    <w:rsid w:val="0063730F"/>
    <w:rsid w:val="00652E6E"/>
    <w:rsid w:val="00657627"/>
    <w:rsid w:val="00672A65"/>
    <w:rsid w:val="006770FF"/>
    <w:rsid w:val="006A5654"/>
    <w:rsid w:val="006F2F98"/>
    <w:rsid w:val="006F3F7C"/>
    <w:rsid w:val="006F547F"/>
    <w:rsid w:val="0072443A"/>
    <w:rsid w:val="007517AD"/>
    <w:rsid w:val="007672F4"/>
    <w:rsid w:val="00784986"/>
    <w:rsid w:val="007A1922"/>
    <w:rsid w:val="007D03AE"/>
    <w:rsid w:val="007D6947"/>
    <w:rsid w:val="00834C5F"/>
    <w:rsid w:val="00873C72"/>
    <w:rsid w:val="008B603B"/>
    <w:rsid w:val="008C4C06"/>
    <w:rsid w:val="00904340"/>
    <w:rsid w:val="00907887"/>
    <w:rsid w:val="009236B3"/>
    <w:rsid w:val="009562A3"/>
    <w:rsid w:val="009B7254"/>
    <w:rsid w:val="009C1B30"/>
    <w:rsid w:val="009F429D"/>
    <w:rsid w:val="00AB3830"/>
    <w:rsid w:val="00AE20BC"/>
    <w:rsid w:val="00AF480D"/>
    <w:rsid w:val="00B508B3"/>
    <w:rsid w:val="00B720D5"/>
    <w:rsid w:val="00B742F3"/>
    <w:rsid w:val="00B81406"/>
    <w:rsid w:val="00B823EC"/>
    <w:rsid w:val="00B902D8"/>
    <w:rsid w:val="00BA5FF2"/>
    <w:rsid w:val="00BB3238"/>
    <w:rsid w:val="00BB391E"/>
    <w:rsid w:val="00BC550A"/>
    <w:rsid w:val="00BF101C"/>
    <w:rsid w:val="00C01DED"/>
    <w:rsid w:val="00C2374A"/>
    <w:rsid w:val="00C359C4"/>
    <w:rsid w:val="00C94000"/>
    <w:rsid w:val="00CA3848"/>
    <w:rsid w:val="00CC7EB3"/>
    <w:rsid w:val="00CD0E7F"/>
    <w:rsid w:val="00CE3411"/>
    <w:rsid w:val="00CE668D"/>
    <w:rsid w:val="00D026E8"/>
    <w:rsid w:val="00D275AE"/>
    <w:rsid w:val="00D33D0A"/>
    <w:rsid w:val="00D72B17"/>
    <w:rsid w:val="00D909E2"/>
    <w:rsid w:val="00DA11DE"/>
    <w:rsid w:val="00DA1F39"/>
    <w:rsid w:val="00DD13C4"/>
    <w:rsid w:val="00E035D6"/>
    <w:rsid w:val="00E313D7"/>
    <w:rsid w:val="00EA08A9"/>
    <w:rsid w:val="00EC54DB"/>
    <w:rsid w:val="00EE1587"/>
    <w:rsid w:val="00F13BAB"/>
    <w:rsid w:val="00F30620"/>
    <w:rsid w:val="00F32095"/>
    <w:rsid w:val="00F50E08"/>
    <w:rsid w:val="00F54642"/>
    <w:rsid w:val="00F87CAA"/>
    <w:rsid w:val="00FC63E2"/>
    <w:rsid w:val="00FC6AB7"/>
    <w:rsid w:val="00FD36F3"/>
    <w:rsid w:val="00FD5BCF"/>
    <w:rsid w:val="00FD5F89"/>
    <w:rsid w:val="00FE45F8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1A4A0940"/>
  <w15:docId w15:val="{F530BF76-F399-4ECE-8E1E-55DC70ED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5670"/>
      </w:tabs>
      <w:ind w:right="403"/>
      <w:jc w:val="both"/>
      <w:outlineLvl w:val="2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D188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B81406"/>
    <w:pPr>
      <w:jc w:val="both"/>
    </w:pPr>
    <w:rPr>
      <w:rFonts w:ascii="Arial" w:hAnsi="Arial"/>
      <w:sz w:val="24"/>
    </w:rPr>
  </w:style>
  <w:style w:type="paragraph" w:styleId="Testonotaapidipagina">
    <w:name w:val="footnote text"/>
    <w:basedOn w:val="Normale"/>
    <w:semiHidden/>
    <w:rsid w:val="00B81406"/>
  </w:style>
  <w:style w:type="character" w:styleId="Rimandonotaapidipagina">
    <w:name w:val="footnote reference"/>
    <w:semiHidden/>
    <w:rsid w:val="00B81406"/>
    <w:rPr>
      <w:vertAlign w:val="superscript"/>
    </w:rPr>
  </w:style>
  <w:style w:type="paragraph" w:styleId="Corpodeltesto2">
    <w:name w:val="Body Text 2"/>
    <w:basedOn w:val="Normale"/>
    <w:rsid w:val="00B81406"/>
    <w:pPr>
      <w:ind w:right="403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43A72-CC84-4DFA-8DE7-1C3EFC60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………………………</vt:lpstr>
    </vt:vector>
  </TitlesOfParts>
  <Company>cci</Company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………………………</dc:title>
  <dc:creator>Guidotti Pestoni Ilva</dc:creator>
  <cp:lastModifiedBy>Patriziato Intragna</cp:lastModifiedBy>
  <cp:revision>6</cp:revision>
  <cp:lastPrinted>2020-12-19T08:41:00Z</cp:lastPrinted>
  <dcterms:created xsi:type="dcterms:W3CDTF">2020-12-15T19:11:00Z</dcterms:created>
  <dcterms:modified xsi:type="dcterms:W3CDTF">2020-12-19T08:47:00Z</dcterms:modified>
</cp:coreProperties>
</file>